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2BC5F4" w14:textId="595AB19B" w:rsidR="007B28AF" w:rsidRPr="00631EA4" w:rsidRDefault="00E87400" w:rsidP="00800933">
      <w:pPr>
        <w:tabs>
          <w:tab w:val="left" w:pos="2520"/>
        </w:tabs>
        <w:spacing w:before="0" w:after="0" w:line="240" w:lineRule="auto"/>
        <w:ind w:firstLine="1440"/>
        <w:rPr>
          <w:rFonts w:ascii="Century Gothic" w:hAnsi="Century Gothic" w:cs="Calibri"/>
          <w:sz w:val="44"/>
          <w:szCs w:val="40"/>
          <w:vertAlign w:val="subscript"/>
        </w:rPr>
      </w:pPr>
      <w:r>
        <w:rPr>
          <w:rFonts w:cs="Calibri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2EA250C" wp14:editId="0A844508">
                <wp:simplePos x="0" y="0"/>
                <wp:positionH relativeFrom="column">
                  <wp:posOffset>990600</wp:posOffset>
                </wp:positionH>
                <wp:positionV relativeFrom="paragraph">
                  <wp:posOffset>83820</wp:posOffset>
                </wp:positionV>
                <wp:extent cx="0" cy="9022080"/>
                <wp:effectExtent l="0" t="0" r="25400" b="2032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9022080"/>
                        </a:xfrm>
                        <a:prstGeom prst="line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blurRad="63500" dist="20000" dir="5400000" rotWithShape="0">
                                  <a:srgbClr val="00000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83EFAB" id="Line 3" o:spid="_x0000_s1026" style="position:absolute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78pt,6.6pt" to="78pt,7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" strokecolor="black [3213]">
                <v:shadow color="black" opacity="24903f" origin=",.5" offset="0,.55556mm"/>
              </v:line>
            </w:pict>
          </mc:Fallback>
        </mc:AlternateContent>
      </w:r>
      <w:r>
        <w:rPr>
          <w:noProof/>
          <w:sz w:val="44"/>
        </w:rPr>
        <mc:AlternateContent>
          <mc:Choice Requires="wps">
            <w:drawing>
              <wp:anchor distT="0" distB="0" distL="114299" distR="114299" simplePos="0" relativeHeight="251657728" behindDoc="0" locked="0" layoutInCell="1" allowOverlap="1" wp14:anchorId="0A3955FD" wp14:editId="54A475EB">
                <wp:simplePos x="0" y="0"/>
                <wp:positionH relativeFrom="column">
                  <wp:posOffset>990599</wp:posOffset>
                </wp:positionH>
                <wp:positionV relativeFrom="paragraph">
                  <wp:posOffset>0</wp:posOffset>
                </wp:positionV>
                <wp:extent cx="0" cy="8953500"/>
                <wp:effectExtent l="0" t="0" r="0" b="0"/>
                <wp:wrapNone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8953500"/>
                        </a:xfrm>
                        <a:prstGeom prst="line">
                          <a:avLst/>
                        </a:prstGeom>
                        <a:noFill/>
                        <a:ln/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20000" dir="5400000" rotWithShape="0">
                                  <a:srgbClr val="808080">
                                    <a:alpha val="37999"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7A4D3BB" id="Straight Connector 1" o:spid="_x0000_s1026" style="position:absolute;z-index:251657728;visibility:visible;mso-wrap-style:square;mso-width-percent:0;mso-height-percent:0;mso-wrap-distance-left:3.17497mm;mso-wrap-distance-top:0;mso-wrap-distance-right:3.17497mm;mso-wrap-distance-bottom:0;mso-position-horizontal:absolute;mso-position-horizontal-relative:text;mso-position-vertical:absolute;mso-position-vertical-relative:text;mso-width-percent:0;mso-height-percent:0;mso-width-relative:page;mso-height-relative:page" from="78pt,0" to="78pt,7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" stroked="f">
                <v:shadow opacity="24903f" origin=",.5" offset="0,.55556mm"/>
              </v:line>
            </w:pict>
          </mc:Fallback>
        </mc:AlternateContent>
      </w:r>
      <w:r w:rsidR="007B28AF">
        <w:rPr>
          <w:rFonts w:ascii="Century Gothic" w:hAnsi="Century Gothic" w:cs="Calibri"/>
          <w:sz w:val="44"/>
          <w:szCs w:val="48"/>
        </w:rPr>
        <w:t xml:space="preserve">  </w:t>
      </w:r>
      <w:r w:rsidR="00857987">
        <w:rPr>
          <w:rFonts w:ascii="Century Gothic" w:hAnsi="Century Gothic" w:cs="Calibri"/>
          <w:sz w:val="72"/>
          <w:szCs w:val="40"/>
          <w:vertAlign w:val="subscript"/>
        </w:rPr>
        <w:t>Juan</w:t>
      </w:r>
      <w:r w:rsidR="00857987" w:rsidRPr="00857987">
        <w:rPr>
          <w:rFonts w:ascii="Century Gothic" w:hAnsi="Century Gothic" w:cs="Calibri"/>
          <w:sz w:val="72"/>
          <w:szCs w:val="40"/>
          <w:vertAlign w:val="subscript"/>
        </w:rPr>
        <w:t xml:space="preserve"> Tovar</w:t>
      </w:r>
    </w:p>
    <w:p w14:paraId="5455F1BD" w14:textId="160EB193" w:rsidR="00800933" w:rsidRPr="00631EA4" w:rsidRDefault="00E118BC" w:rsidP="00800933">
      <w:pPr>
        <w:tabs>
          <w:tab w:val="left" w:pos="2520"/>
        </w:tabs>
        <w:spacing w:before="0" w:after="0" w:line="240" w:lineRule="auto"/>
        <w:ind w:left="1440"/>
        <w:rPr>
          <w:rFonts w:cs="Calibri"/>
          <w:sz w:val="28"/>
          <w:szCs w:val="26"/>
        </w:rPr>
      </w:pPr>
      <w:r>
        <w:rPr>
          <w:rFonts w:cs="Calibri"/>
          <w:sz w:val="28"/>
          <w:szCs w:val="24"/>
        </w:rPr>
        <w:t xml:space="preserve">    </w:t>
      </w:r>
      <w:r w:rsidR="000C095E">
        <w:rPr>
          <w:rFonts w:cs="Calibri"/>
          <w:sz w:val="28"/>
          <w:szCs w:val="26"/>
        </w:rPr>
        <w:t xml:space="preserve">5353 </w:t>
      </w:r>
      <w:proofErr w:type="spellStart"/>
      <w:r w:rsidR="000C095E">
        <w:rPr>
          <w:rFonts w:cs="Calibri"/>
          <w:sz w:val="28"/>
          <w:szCs w:val="26"/>
        </w:rPr>
        <w:t>Majeska</w:t>
      </w:r>
      <w:proofErr w:type="spellEnd"/>
      <w:r w:rsidR="000C095E">
        <w:rPr>
          <w:rFonts w:cs="Calibri"/>
          <w:sz w:val="28"/>
          <w:szCs w:val="26"/>
        </w:rPr>
        <w:t xml:space="preserve"> Ln,</w:t>
      </w:r>
      <w:r w:rsidR="00800933" w:rsidRPr="00631EA4">
        <w:rPr>
          <w:rFonts w:cs="Calibri"/>
          <w:sz w:val="28"/>
          <w:szCs w:val="26"/>
        </w:rPr>
        <w:t xml:space="preserve"> </w:t>
      </w:r>
      <w:r w:rsidR="000C095E">
        <w:rPr>
          <w:rFonts w:cs="Calibri"/>
          <w:sz w:val="28"/>
          <w:szCs w:val="26"/>
        </w:rPr>
        <w:t>Cashmere</w:t>
      </w:r>
      <w:r w:rsidR="00800933" w:rsidRPr="00631EA4">
        <w:rPr>
          <w:rFonts w:cs="Calibri"/>
          <w:sz w:val="28"/>
          <w:szCs w:val="26"/>
        </w:rPr>
        <w:t xml:space="preserve">, </w:t>
      </w:r>
      <w:r w:rsidR="00686F7D" w:rsidRPr="00631EA4">
        <w:rPr>
          <w:rFonts w:cs="Calibri"/>
          <w:sz w:val="28"/>
          <w:szCs w:val="26"/>
        </w:rPr>
        <w:t>Washington</w:t>
      </w:r>
      <w:r w:rsidR="00800933" w:rsidRPr="00631EA4">
        <w:rPr>
          <w:rFonts w:cs="Calibri"/>
          <w:sz w:val="28"/>
          <w:szCs w:val="26"/>
        </w:rPr>
        <w:t xml:space="preserve">, </w:t>
      </w:r>
      <w:r w:rsidR="00857987">
        <w:rPr>
          <w:rFonts w:cs="Calibri"/>
          <w:sz w:val="28"/>
          <w:szCs w:val="26"/>
        </w:rPr>
        <w:t>98</w:t>
      </w:r>
      <w:r w:rsidR="000C095E">
        <w:rPr>
          <w:rFonts w:cs="Calibri"/>
          <w:sz w:val="28"/>
          <w:szCs w:val="26"/>
        </w:rPr>
        <w:t>815</w:t>
      </w:r>
    </w:p>
    <w:p w14:paraId="0027C02C" w14:textId="2D6C0C05" w:rsidR="00800933" w:rsidRPr="00631EA4" w:rsidRDefault="00857987" w:rsidP="00800933">
      <w:pPr>
        <w:tabs>
          <w:tab w:val="left" w:pos="2520"/>
        </w:tabs>
        <w:spacing w:before="0" w:after="0" w:line="240" w:lineRule="auto"/>
        <w:ind w:left="1440"/>
        <w:rPr>
          <w:rFonts w:cs="Calibri"/>
          <w:sz w:val="28"/>
          <w:szCs w:val="26"/>
        </w:rPr>
      </w:pPr>
      <w:r>
        <w:rPr>
          <w:rFonts w:cs="Calibri"/>
          <w:sz w:val="28"/>
          <w:szCs w:val="26"/>
        </w:rPr>
        <w:t xml:space="preserve">    (509) 421-2767</w:t>
      </w:r>
      <w:r w:rsidR="00800933" w:rsidRPr="00631EA4">
        <w:rPr>
          <w:rFonts w:cs="Calibri"/>
          <w:sz w:val="28"/>
          <w:szCs w:val="26"/>
        </w:rPr>
        <w:t xml:space="preserve"> | </w:t>
      </w:r>
      <w:hyperlink r:id="rId5" w:history="1">
        <w:r w:rsidR="00FE791A" w:rsidRPr="00192399">
          <w:rPr>
            <w:rStyle w:val="Hyperlink"/>
            <w:rFonts w:cs="Calibri"/>
            <w:sz w:val="28"/>
            <w:szCs w:val="26"/>
          </w:rPr>
          <w:t>Juan.Tovar@cwu.edu</w:t>
        </w:r>
      </w:hyperlink>
    </w:p>
    <w:p w14:paraId="31FD63A6" w14:textId="028F67C5" w:rsidR="00857987" w:rsidRPr="00606789" w:rsidRDefault="00E118BC" w:rsidP="00857987">
      <w:pPr>
        <w:tabs>
          <w:tab w:val="right" w:pos="2160"/>
          <w:tab w:val="left" w:pos="2520"/>
          <w:tab w:val="right" w:pos="10800"/>
        </w:tabs>
        <w:spacing w:after="120" w:line="240" w:lineRule="auto"/>
        <w:rPr>
          <w:rFonts w:ascii="Century Gothic" w:hAnsi="Century Gothic"/>
          <w:b/>
          <w:sz w:val="22"/>
          <w:szCs w:val="22"/>
        </w:rPr>
      </w:pPr>
      <w:r>
        <w:rPr>
          <w:rFonts w:ascii="Century Gothic" w:hAnsi="Century Gothic"/>
          <w:b/>
          <w:sz w:val="24"/>
          <w:szCs w:val="24"/>
        </w:rPr>
        <w:t xml:space="preserve">    </w:t>
      </w:r>
      <w:r w:rsidR="00857987" w:rsidRPr="0053615D">
        <w:rPr>
          <w:rFonts w:ascii="Century Gothic" w:hAnsi="Century Gothic"/>
          <w:b/>
          <w:sz w:val="24"/>
          <w:szCs w:val="24"/>
        </w:rPr>
        <w:t>Education</w:t>
      </w:r>
      <w:r w:rsidR="00857987" w:rsidRPr="0053615D">
        <w:rPr>
          <w:rFonts w:ascii="Century Gothic" w:hAnsi="Century Gothic"/>
          <w:b/>
          <w:sz w:val="24"/>
          <w:szCs w:val="24"/>
        </w:rPr>
        <w:tab/>
      </w:r>
      <w:r>
        <w:rPr>
          <w:rFonts w:ascii="Century Gothic" w:hAnsi="Century Gothic"/>
          <w:b/>
          <w:sz w:val="22"/>
          <w:szCs w:val="22"/>
        </w:rPr>
        <w:t xml:space="preserve">    </w:t>
      </w:r>
      <w:r w:rsidR="00857987">
        <w:rPr>
          <w:rFonts w:ascii="Century Gothic" w:hAnsi="Century Gothic"/>
          <w:b/>
          <w:sz w:val="22"/>
          <w:szCs w:val="22"/>
        </w:rPr>
        <w:t>Central Washington University</w:t>
      </w:r>
      <w:r w:rsidR="00857987" w:rsidRPr="00606789">
        <w:rPr>
          <w:rFonts w:ascii="Century Gothic" w:hAnsi="Century Gothic"/>
          <w:b/>
          <w:sz w:val="22"/>
          <w:szCs w:val="22"/>
        </w:rPr>
        <w:t xml:space="preserve"> | </w:t>
      </w:r>
      <w:r w:rsidR="00857987">
        <w:rPr>
          <w:rFonts w:ascii="Century Gothic" w:hAnsi="Century Gothic"/>
          <w:sz w:val="22"/>
          <w:szCs w:val="22"/>
        </w:rPr>
        <w:t xml:space="preserve">Ellensburg, Washington </w:t>
      </w:r>
      <w:r w:rsidR="00857987" w:rsidRPr="00606789">
        <w:rPr>
          <w:rFonts w:ascii="Century Gothic" w:hAnsi="Century Gothic"/>
          <w:b/>
          <w:sz w:val="22"/>
          <w:szCs w:val="22"/>
        </w:rPr>
        <w:t>|</w:t>
      </w:r>
      <w:r w:rsidR="00857987">
        <w:rPr>
          <w:rFonts w:ascii="Century Gothic" w:hAnsi="Century Gothic"/>
          <w:b/>
          <w:sz w:val="22"/>
          <w:szCs w:val="22"/>
        </w:rPr>
        <w:t xml:space="preserve"> </w:t>
      </w:r>
      <w:r w:rsidR="00857987">
        <w:rPr>
          <w:rFonts w:ascii="Century Gothic" w:hAnsi="Century Gothic"/>
          <w:sz w:val="22"/>
          <w:szCs w:val="22"/>
        </w:rPr>
        <w:t>2013</w:t>
      </w:r>
      <w:r w:rsidR="00857987" w:rsidRPr="00606789">
        <w:rPr>
          <w:rFonts w:ascii="Century Gothic" w:hAnsi="Century Gothic"/>
          <w:sz w:val="22"/>
          <w:szCs w:val="22"/>
        </w:rPr>
        <w:t xml:space="preserve"> – </w:t>
      </w:r>
      <w:r w:rsidR="00857987">
        <w:rPr>
          <w:rFonts w:ascii="Century Gothic" w:hAnsi="Century Gothic"/>
          <w:sz w:val="22"/>
          <w:szCs w:val="22"/>
        </w:rPr>
        <w:t>Current</w:t>
      </w:r>
    </w:p>
    <w:p w14:paraId="60E496EB" w14:textId="77777777" w:rsidR="00857987" w:rsidRPr="00717DBA" w:rsidRDefault="00857987" w:rsidP="00857987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>Bachelor of Science in Mechanical Engineering Technology (BSME)</w:t>
      </w:r>
    </w:p>
    <w:p w14:paraId="3C7E9761" w14:textId="209DD814" w:rsidR="00857987" w:rsidRPr="00717DBA" w:rsidRDefault="00570FEE" w:rsidP="00857987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>
        <w:rPr>
          <w:rFonts w:cs="Baskerville"/>
          <w:szCs w:val="18"/>
        </w:rPr>
        <w:t xml:space="preserve">Cumulative </w:t>
      </w:r>
      <w:r w:rsidR="00857987" w:rsidRPr="00717DBA">
        <w:rPr>
          <w:rFonts w:cs="Baskerville"/>
          <w:szCs w:val="18"/>
        </w:rPr>
        <w:t xml:space="preserve">GPA: </w:t>
      </w:r>
      <w:r w:rsidR="00C73186" w:rsidRPr="00C73186">
        <w:rPr>
          <w:rFonts w:cs="Baskerville"/>
          <w:szCs w:val="18"/>
        </w:rPr>
        <w:t>3.</w:t>
      </w:r>
      <w:r w:rsidR="005D5622">
        <w:rPr>
          <w:rFonts w:cs="Baskerville"/>
          <w:szCs w:val="18"/>
        </w:rPr>
        <w:t>7</w:t>
      </w:r>
      <w:r w:rsidRPr="00C73186">
        <w:rPr>
          <w:rFonts w:cs="Baskerville"/>
          <w:szCs w:val="18"/>
        </w:rPr>
        <w:t>/4.0</w:t>
      </w:r>
    </w:p>
    <w:p w14:paraId="5F822E31" w14:textId="518CA25F" w:rsidR="00857987" w:rsidRPr="00717DBA" w:rsidRDefault="00857987" w:rsidP="00857987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 xml:space="preserve">Anticipated </w:t>
      </w:r>
      <w:r w:rsidR="003C02C0" w:rsidRPr="00717DBA">
        <w:rPr>
          <w:rFonts w:cs="Baskerville"/>
          <w:szCs w:val="18"/>
        </w:rPr>
        <w:t>date of g</w:t>
      </w:r>
      <w:r w:rsidRPr="00717DBA">
        <w:rPr>
          <w:rFonts w:cs="Baskerville"/>
          <w:szCs w:val="18"/>
        </w:rPr>
        <w:t xml:space="preserve">raduation: </w:t>
      </w:r>
      <w:r w:rsidR="00623690">
        <w:rPr>
          <w:rFonts w:cs="Baskerville"/>
          <w:szCs w:val="18"/>
        </w:rPr>
        <w:t>June</w:t>
      </w:r>
      <w:r w:rsidRPr="00717DBA">
        <w:rPr>
          <w:rFonts w:cs="Baskerville"/>
          <w:szCs w:val="18"/>
        </w:rPr>
        <w:t xml:space="preserve"> 2017</w:t>
      </w:r>
    </w:p>
    <w:p w14:paraId="2032F25B" w14:textId="48766CD5" w:rsidR="00857987" w:rsidRPr="00170F86" w:rsidRDefault="003C02C0" w:rsidP="00857987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>Relevant c</w:t>
      </w:r>
      <w:r w:rsidR="00857987" w:rsidRPr="00717DBA">
        <w:rPr>
          <w:rFonts w:cs="Baskerville"/>
          <w:szCs w:val="18"/>
        </w:rPr>
        <w:t xml:space="preserve">oursework: </w:t>
      </w:r>
      <w:r w:rsidRPr="00717DBA">
        <w:rPr>
          <w:rFonts w:cs="Baskerville"/>
          <w:szCs w:val="18"/>
        </w:rPr>
        <w:t>Statics, Dynamics, Engineering Analysis, Mechanics of Materials, Fluid Mechanics, Dynamics of Machinery, Measurement and Instrumentation, Industrial Processes,</w:t>
      </w:r>
      <w:r w:rsidR="005D5622">
        <w:rPr>
          <w:rFonts w:cs="Baskerville"/>
          <w:szCs w:val="18"/>
        </w:rPr>
        <w:t xml:space="preserve"> Machining,</w:t>
      </w:r>
      <w:r w:rsidRPr="00717DBA">
        <w:rPr>
          <w:rFonts w:cs="Baskerville"/>
          <w:szCs w:val="18"/>
        </w:rPr>
        <w:t xml:space="preserve"> Elements of Material Engineering,</w:t>
      </w:r>
      <w:r w:rsidR="00B23738">
        <w:rPr>
          <w:rFonts w:cs="Baskerville"/>
          <w:szCs w:val="18"/>
        </w:rPr>
        <w:t xml:space="preserve"> Plastics and Composites,</w:t>
      </w:r>
      <w:bookmarkStart w:id="0" w:name="_GoBack"/>
      <w:bookmarkEnd w:id="0"/>
      <w:r w:rsidRPr="00717DBA">
        <w:rPr>
          <w:rFonts w:cs="Baskerville"/>
          <w:szCs w:val="18"/>
        </w:rPr>
        <w:t xml:space="preserve"> Machine Design, Mechanical Vibrations, Thermal Systems Laboratory,</w:t>
      </w:r>
      <w:r w:rsidR="00DE7F88">
        <w:rPr>
          <w:rFonts w:cs="Baskerville"/>
          <w:szCs w:val="18"/>
        </w:rPr>
        <w:t xml:space="preserve"> Project Management</w:t>
      </w:r>
      <w:r w:rsidR="005D5622">
        <w:rPr>
          <w:rFonts w:cs="Baskerville"/>
          <w:szCs w:val="18"/>
        </w:rPr>
        <w:t>, Programmable Logic Controllers, Casting,</w:t>
      </w:r>
      <w:r w:rsidRPr="00717DBA">
        <w:rPr>
          <w:rFonts w:cs="Baskerville"/>
          <w:szCs w:val="18"/>
        </w:rPr>
        <w:t xml:space="preserve"> </w:t>
      </w:r>
      <w:r w:rsidR="0086230B" w:rsidRPr="00717DBA">
        <w:rPr>
          <w:rFonts w:cs="Baskerville"/>
          <w:szCs w:val="18"/>
        </w:rPr>
        <w:t xml:space="preserve">and </w:t>
      </w:r>
      <w:r w:rsidRPr="00717DBA">
        <w:rPr>
          <w:rFonts w:cs="Baskerville"/>
          <w:szCs w:val="18"/>
        </w:rPr>
        <w:t>Heat and Mass Transfer</w:t>
      </w:r>
      <w:r w:rsidRPr="00717DBA">
        <w:rPr>
          <w:szCs w:val="18"/>
        </w:rPr>
        <w:t> </w:t>
      </w:r>
    </w:p>
    <w:p w14:paraId="30BE2510" w14:textId="3576FE38" w:rsidR="00170F86" w:rsidRDefault="00BB43B9" w:rsidP="00170F86">
      <w:pPr>
        <w:spacing w:before="0" w:after="0" w:line="240" w:lineRule="auto"/>
        <w:ind w:left="1440"/>
        <w:jc w:val="both"/>
        <w:rPr>
          <w:rFonts w:ascii="Century Gothic" w:hAnsi="Century Gothic"/>
          <w:sz w:val="22"/>
          <w:szCs w:val="22"/>
        </w:rPr>
      </w:pPr>
      <w:r>
        <w:rPr>
          <w:rFonts w:cs="Baskerville"/>
          <w:szCs w:val="18"/>
        </w:rPr>
        <w:t xml:space="preserve">      </w:t>
      </w:r>
      <w:r>
        <w:rPr>
          <w:rFonts w:ascii="Century Gothic" w:hAnsi="Century Gothic" w:cs="Baskerville"/>
          <w:b/>
          <w:sz w:val="22"/>
          <w:szCs w:val="22"/>
        </w:rPr>
        <w:t>Wenatchee Valley College</w:t>
      </w:r>
      <w:r w:rsidRPr="00606789">
        <w:rPr>
          <w:rFonts w:ascii="Century Gothic" w:hAnsi="Century Gothic"/>
          <w:b/>
          <w:sz w:val="22"/>
          <w:szCs w:val="22"/>
        </w:rPr>
        <w:t xml:space="preserve"> |</w:t>
      </w:r>
      <w:r>
        <w:rPr>
          <w:rFonts w:ascii="Century Gothic" w:hAnsi="Century Gothic"/>
          <w:b/>
          <w:sz w:val="22"/>
          <w:szCs w:val="22"/>
        </w:rPr>
        <w:t xml:space="preserve"> </w:t>
      </w:r>
      <w:r>
        <w:rPr>
          <w:rFonts w:ascii="Century Gothic" w:hAnsi="Century Gothic"/>
          <w:sz w:val="22"/>
          <w:szCs w:val="22"/>
        </w:rPr>
        <w:t>Wenatchee, Washington</w:t>
      </w:r>
      <w:r w:rsidRPr="00606789">
        <w:rPr>
          <w:rFonts w:ascii="Century Gothic" w:hAnsi="Century Gothic"/>
          <w:b/>
          <w:sz w:val="22"/>
          <w:szCs w:val="22"/>
        </w:rPr>
        <w:t xml:space="preserve"> </w:t>
      </w:r>
      <w:r w:rsidRPr="00BB43B9">
        <w:rPr>
          <w:rFonts w:ascii="Century Gothic" w:hAnsi="Century Gothic"/>
          <w:sz w:val="22"/>
          <w:szCs w:val="22"/>
        </w:rPr>
        <w:t>|</w:t>
      </w:r>
      <w:r>
        <w:rPr>
          <w:rFonts w:ascii="Century Gothic" w:hAnsi="Century Gothic"/>
          <w:sz w:val="22"/>
          <w:szCs w:val="22"/>
        </w:rPr>
        <w:t>2008-2010</w:t>
      </w:r>
    </w:p>
    <w:p w14:paraId="310368D6" w14:textId="063DDAC8" w:rsidR="00BB43B9" w:rsidRPr="00BB43B9" w:rsidRDefault="00BB43B9" w:rsidP="00BB43B9">
      <w:pPr>
        <w:pStyle w:val="ListParagraph"/>
        <w:numPr>
          <w:ilvl w:val="0"/>
          <w:numId w:val="26"/>
        </w:numPr>
        <w:spacing w:before="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BB43B9">
        <w:rPr>
          <w:rFonts w:asciiTheme="minorHAnsi" w:hAnsiTheme="minorHAnsi" w:cstheme="minorHAnsi"/>
          <w:szCs w:val="22"/>
        </w:rPr>
        <w:t>Associates of Arts &amp; Science</w:t>
      </w:r>
    </w:p>
    <w:p w14:paraId="4CCA7782" w14:textId="444A23CD" w:rsidR="00C05925" w:rsidRPr="00C05925" w:rsidRDefault="00C05925" w:rsidP="00C05925">
      <w:pPr>
        <w:tabs>
          <w:tab w:val="right" w:pos="2160"/>
          <w:tab w:val="left" w:pos="2520"/>
          <w:tab w:val="right" w:pos="10800"/>
        </w:tabs>
        <w:spacing w:after="120" w:line="240" w:lineRule="auto"/>
        <w:rPr>
          <w:rFonts w:ascii="Century Gothic" w:hAnsi="Century Gothic"/>
          <w:b/>
          <w:sz w:val="22"/>
          <w:szCs w:val="22"/>
        </w:rPr>
      </w:pPr>
      <w:r w:rsidRPr="00C05925">
        <w:rPr>
          <w:rFonts w:ascii="Century Gothic" w:hAnsi="Century Gothic"/>
          <w:b/>
          <w:sz w:val="22"/>
          <w:szCs w:val="24"/>
        </w:rPr>
        <w:t>Membership</w:t>
      </w:r>
      <w:r w:rsidRPr="00C05925">
        <w:rPr>
          <w:rFonts w:ascii="Century Gothic" w:hAnsi="Century Gothic"/>
          <w:b/>
          <w:sz w:val="22"/>
          <w:szCs w:val="24"/>
        </w:rPr>
        <w:tab/>
        <w:t>s</w:t>
      </w:r>
      <w:r>
        <w:rPr>
          <w:rFonts w:ascii="Century Gothic" w:hAnsi="Century Gothic"/>
          <w:b/>
          <w:sz w:val="22"/>
          <w:szCs w:val="22"/>
        </w:rPr>
        <w:t xml:space="preserve">   </w:t>
      </w:r>
      <w:r w:rsidRPr="00C05925">
        <w:rPr>
          <w:rFonts w:ascii="Century Gothic" w:hAnsi="Century Gothic"/>
          <w:b/>
          <w:sz w:val="22"/>
          <w:szCs w:val="22"/>
        </w:rPr>
        <w:t xml:space="preserve"> </w:t>
      </w:r>
      <w:r>
        <w:rPr>
          <w:rFonts w:ascii="Century Gothic" w:hAnsi="Century Gothic"/>
          <w:b/>
          <w:sz w:val="22"/>
          <w:szCs w:val="22"/>
        </w:rPr>
        <w:t>CWU Cycling Team</w:t>
      </w:r>
      <w:r w:rsidRPr="00C05925">
        <w:rPr>
          <w:rFonts w:ascii="Century Gothic" w:hAnsi="Century Gothic"/>
          <w:b/>
          <w:sz w:val="22"/>
          <w:szCs w:val="22"/>
        </w:rPr>
        <w:t xml:space="preserve"> | </w:t>
      </w:r>
      <w:r w:rsidRPr="00C05925">
        <w:rPr>
          <w:rFonts w:ascii="Century Gothic" w:hAnsi="Century Gothic"/>
          <w:sz w:val="22"/>
          <w:szCs w:val="22"/>
        </w:rPr>
        <w:t xml:space="preserve">Ellensburg, Washington </w:t>
      </w:r>
      <w:r w:rsidRPr="00C05925">
        <w:rPr>
          <w:rFonts w:ascii="Century Gothic" w:hAnsi="Century Gothic"/>
          <w:b/>
          <w:sz w:val="22"/>
          <w:szCs w:val="22"/>
        </w:rPr>
        <w:t xml:space="preserve">| </w:t>
      </w:r>
      <w:r w:rsidRPr="00C05925">
        <w:rPr>
          <w:rFonts w:ascii="Century Gothic" w:hAnsi="Century Gothic"/>
          <w:sz w:val="22"/>
          <w:szCs w:val="22"/>
        </w:rPr>
        <w:t>2013 – Current</w:t>
      </w:r>
    </w:p>
    <w:p w14:paraId="1BD4E049" w14:textId="5FA5540D" w:rsidR="004D18FE" w:rsidRDefault="004D18FE" w:rsidP="0086230B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>
        <w:rPr>
          <w:rFonts w:cs="Baskerville"/>
          <w:szCs w:val="18"/>
        </w:rPr>
        <w:t>President</w:t>
      </w:r>
    </w:p>
    <w:p w14:paraId="2F17CCD9" w14:textId="77777777" w:rsidR="0086230B" w:rsidRPr="00717DBA" w:rsidRDefault="00616728" w:rsidP="0086230B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 xml:space="preserve">Cyclist on </w:t>
      </w:r>
      <w:r w:rsidR="00C05925" w:rsidRPr="00717DBA">
        <w:rPr>
          <w:rFonts w:cs="Baskerville"/>
          <w:szCs w:val="18"/>
        </w:rPr>
        <w:t>team</w:t>
      </w:r>
    </w:p>
    <w:p w14:paraId="6F829A1B" w14:textId="77777777" w:rsidR="0086230B" w:rsidRPr="00717DBA" w:rsidRDefault="00C679B9" w:rsidP="0086230B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>Participate in five</w:t>
      </w:r>
      <w:r w:rsidR="00B14F22" w:rsidRPr="00717DBA">
        <w:rPr>
          <w:rFonts w:cs="Baskerville"/>
          <w:szCs w:val="18"/>
        </w:rPr>
        <w:t xml:space="preserve"> or more</w:t>
      </w:r>
      <w:r w:rsidRPr="00717DBA">
        <w:rPr>
          <w:rFonts w:cs="Baskerville"/>
          <w:szCs w:val="18"/>
        </w:rPr>
        <w:t xml:space="preserve"> competitions per year throughout the northwest and northern California</w:t>
      </w:r>
    </w:p>
    <w:p w14:paraId="5D885DC1" w14:textId="754CC3E1" w:rsidR="00857987" w:rsidRPr="00717DBA" w:rsidRDefault="00C679B9" w:rsidP="0086230B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 xml:space="preserve">Participate in five </w:t>
      </w:r>
      <w:r w:rsidR="00B14F22" w:rsidRPr="00717DBA">
        <w:rPr>
          <w:rFonts w:cs="Baskerville"/>
          <w:szCs w:val="18"/>
        </w:rPr>
        <w:t xml:space="preserve">or more </w:t>
      </w:r>
      <w:r w:rsidRPr="00717DBA">
        <w:rPr>
          <w:rFonts w:cs="Baskerville"/>
          <w:szCs w:val="18"/>
        </w:rPr>
        <w:t>volunteer events per year</w:t>
      </w:r>
    </w:p>
    <w:p w14:paraId="05F382A6" w14:textId="276648B2" w:rsidR="00686F7D" w:rsidRPr="00857987" w:rsidRDefault="00800933" w:rsidP="0086230B">
      <w:pPr>
        <w:tabs>
          <w:tab w:val="right" w:pos="2160"/>
          <w:tab w:val="left" w:pos="2520"/>
        </w:tabs>
        <w:spacing w:after="120" w:line="240" w:lineRule="auto"/>
        <w:rPr>
          <w:rFonts w:ascii="Century Gothic" w:hAnsi="Century Gothic"/>
          <w:b/>
          <w:sz w:val="24"/>
          <w:szCs w:val="24"/>
        </w:rPr>
      </w:pPr>
      <w:r w:rsidRPr="0053615D">
        <w:rPr>
          <w:rFonts w:ascii="Century Gothic" w:hAnsi="Century Gothic"/>
          <w:b/>
          <w:sz w:val="24"/>
          <w:szCs w:val="24"/>
        </w:rPr>
        <w:t>Employment</w:t>
      </w:r>
      <w:r w:rsidRPr="0053615D">
        <w:rPr>
          <w:rFonts w:ascii="Ebrima" w:hAnsi="Ebrima"/>
          <w:b/>
          <w:sz w:val="24"/>
          <w:szCs w:val="24"/>
        </w:rPr>
        <w:tab/>
      </w:r>
      <w:r w:rsidR="00686F7D">
        <w:rPr>
          <w:rFonts w:ascii="Ebrima" w:hAnsi="Ebrima"/>
          <w:b/>
          <w:sz w:val="24"/>
          <w:szCs w:val="24"/>
        </w:rPr>
        <w:t xml:space="preserve">    </w:t>
      </w:r>
      <w:r w:rsidR="00EB74AF">
        <w:rPr>
          <w:rFonts w:ascii="Century Gothic" w:hAnsi="Century Gothic"/>
          <w:b/>
          <w:sz w:val="22"/>
          <w:szCs w:val="22"/>
        </w:rPr>
        <w:t>Farmers Insurance</w:t>
      </w:r>
      <w:r w:rsidR="00334108" w:rsidRPr="00857987">
        <w:rPr>
          <w:rFonts w:ascii="Century Gothic" w:hAnsi="Century Gothic"/>
          <w:b/>
          <w:sz w:val="22"/>
          <w:szCs w:val="22"/>
        </w:rPr>
        <w:t xml:space="preserve"> </w:t>
      </w:r>
      <w:r w:rsidR="00686F7D" w:rsidRPr="00857987">
        <w:rPr>
          <w:rFonts w:ascii="Century Gothic" w:hAnsi="Century Gothic"/>
          <w:b/>
          <w:sz w:val="22"/>
          <w:szCs w:val="22"/>
        </w:rPr>
        <w:t xml:space="preserve">| </w:t>
      </w:r>
      <w:r w:rsidR="00EB74AF">
        <w:rPr>
          <w:rFonts w:ascii="Century Gothic" w:hAnsi="Century Gothic"/>
          <w:sz w:val="22"/>
          <w:szCs w:val="22"/>
        </w:rPr>
        <w:t>Wenatchee</w:t>
      </w:r>
      <w:r w:rsidR="000C5C63" w:rsidRPr="00857987">
        <w:rPr>
          <w:rFonts w:ascii="Century Gothic" w:hAnsi="Century Gothic"/>
          <w:sz w:val="22"/>
          <w:szCs w:val="22"/>
        </w:rPr>
        <w:t xml:space="preserve">, Washington </w:t>
      </w:r>
      <w:r w:rsidR="00334108" w:rsidRPr="00857987">
        <w:rPr>
          <w:rFonts w:ascii="Century Gothic" w:hAnsi="Century Gothic"/>
          <w:b/>
          <w:sz w:val="22"/>
          <w:szCs w:val="22"/>
        </w:rPr>
        <w:t>|</w:t>
      </w:r>
      <w:r w:rsidR="00857987" w:rsidRPr="00857987">
        <w:rPr>
          <w:rFonts w:ascii="Century Gothic" w:hAnsi="Century Gothic"/>
          <w:sz w:val="22"/>
          <w:szCs w:val="22"/>
        </w:rPr>
        <w:t xml:space="preserve"> </w:t>
      </w:r>
      <w:r w:rsidR="00EB74AF">
        <w:rPr>
          <w:rFonts w:ascii="Century Gothic" w:hAnsi="Century Gothic"/>
          <w:sz w:val="22"/>
          <w:szCs w:val="22"/>
        </w:rPr>
        <w:t>2016</w:t>
      </w:r>
      <w:r w:rsidR="000C5C63" w:rsidRPr="00857987">
        <w:rPr>
          <w:rFonts w:ascii="Century Gothic" w:hAnsi="Century Gothic"/>
          <w:sz w:val="22"/>
          <w:szCs w:val="22"/>
        </w:rPr>
        <w:t xml:space="preserve">      </w:t>
      </w:r>
      <w:r w:rsidR="00EB74AF">
        <w:rPr>
          <w:rFonts w:ascii="Century Gothic" w:hAnsi="Century Gothic"/>
          <w:sz w:val="22"/>
          <w:szCs w:val="22"/>
        </w:rPr>
        <w:t xml:space="preserve">             </w:t>
      </w:r>
      <w:r w:rsidR="00EB74AF">
        <w:rPr>
          <w:rFonts w:ascii="Century Gothic" w:hAnsi="Century Gothic"/>
          <w:sz w:val="22"/>
          <w:szCs w:val="22"/>
        </w:rPr>
        <w:tab/>
        <w:t xml:space="preserve"> </w:t>
      </w:r>
      <w:r w:rsidR="00EB74AF">
        <w:rPr>
          <w:rFonts w:ascii="Century Gothic" w:hAnsi="Century Gothic"/>
          <w:sz w:val="22"/>
          <w:szCs w:val="22"/>
        </w:rPr>
        <w:tab/>
      </w:r>
    </w:p>
    <w:p w14:paraId="04817870" w14:textId="2172E4BC" w:rsidR="00B14F22" w:rsidRDefault="00B14F22" w:rsidP="0086230B">
      <w:pPr>
        <w:tabs>
          <w:tab w:val="left" w:pos="2520"/>
        </w:tabs>
        <w:spacing w:after="120" w:line="240" w:lineRule="auto"/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b/>
          <w:sz w:val="22"/>
          <w:szCs w:val="22"/>
        </w:rPr>
        <w:t xml:space="preserve">                            </w:t>
      </w:r>
      <w:r w:rsidR="00EB74AF">
        <w:rPr>
          <w:rFonts w:ascii="Century Gothic" w:hAnsi="Century Gothic"/>
          <w:b/>
          <w:sz w:val="22"/>
          <w:szCs w:val="22"/>
        </w:rPr>
        <w:t>Leavenworth Outdoor Center</w:t>
      </w:r>
      <w:r w:rsidRPr="00857987">
        <w:rPr>
          <w:rFonts w:ascii="Century Gothic" w:hAnsi="Century Gothic"/>
          <w:b/>
          <w:sz w:val="22"/>
          <w:szCs w:val="22"/>
        </w:rPr>
        <w:t xml:space="preserve"> | </w:t>
      </w:r>
      <w:r>
        <w:rPr>
          <w:rFonts w:ascii="Century Gothic" w:hAnsi="Century Gothic"/>
          <w:sz w:val="22"/>
          <w:szCs w:val="22"/>
        </w:rPr>
        <w:t>Leavenworth</w:t>
      </w:r>
      <w:r w:rsidRPr="00857987">
        <w:rPr>
          <w:rFonts w:ascii="Century Gothic" w:hAnsi="Century Gothic"/>
          <w:sz w:val="22"/>
          <w:szCs w:val="22"/>
        </w:rPr>
        <w:t xml:space="preserve">, Washington </w:t>
      </w:r>
      <w:r w:rsidRPr="00857987">
        <w:rPr>
          <w:rFonts w:ascii="Century Gothic" w:hAnsi="Century Gothic"/>
          <w:b/>
          <w:sz w:val="22"/>
          <w:szCs w:val="22"/>
        </w:rPr>
        <w:t>|</w:t>
      </w:r>
      <w:r w:rsidRPr="00857987">
        <w:rPr>
          <w:rFonts w:ascii="Century Gothic" w:hAnsi="Century Gothic"/>
          <w:sz w:val="22"/>
          <w:szCs w:val="22"/>
        </w:rPr>
        <w:t xml:space="preserve"> </w:t>
      </w:r>
      <w:r>
        <w:rPr>
          <w:rFonts w:ascii="Century Gothic" w:hAnsi="Century Gothic"/>
          <w:sz w:val="22"/>
          <w:szCs w:val="22"/>
        </w:rPr>
        <w:t>201</w:t>
      </w:r>
      <w:r w:rsidR="00EB74AF">
        <w:rPr>
          <w:rFonts w:ascii="Century Gothic" w:hAnsi="Century Gothic"/>
          <w:sz w:val="22"/>
          <w:szCs w:val="22"/>
        </w:rPr>
        <w:t>4</w:t>
      </w:r>
      <w:r>
        <w:rPr>
          <w:rFonts w:ascii="Century Gothic" w:hAnsi="Century Gothic"/>
          <w:sz w:val="22"/>
          <w:szCs w:val="22"/>
        </w:rPr>
        <w:t xml:space="preserve"> – 201</w:t>
      </w:r>
      <w:r w:rsidR="00EB74AF">
        <w:rPr>
          <w:rFonts w:ascii="Century Gothic" w:hAnsi="Century Gothic"/>
          <w:sz w:val="22"/>
          <w:szCs w:val="22"/>
        </w:rPr>
        <w:t>6</w:t>
      </w:r>
    </w:p>
    <w:p w14:paraId="16EE67A4" w14:textId="62BEE26F" w:rsidR="00EB74AF" w:rsidRDefault="00EB74AF" w:rsidP="0086230B">
      <w:pPr>
        <w:tabs>
          <w:tab w:val="left" w:pos="2520"/>
        </w:tabs>
        <w:spacing w:after="120" w:line="240" w:lineRule="auto"/>
        <w:jc w:val="both"/>
        <w:rPr>
          <w:rFonts w:ascii="Century Gothic" w:hAnsi="Century Gothic"/>
          <w:sz w:val="22"/>
          <w:szCs w:val="22"/>
        </w:rPr>
      </w:pPr>
      <w:r>
        <w:rPr>
          <w:rFonts w:ascii="Century Gothic" w:hAnsi="Century Gothic"/>
          <w:sz w:val="22"/>
          <w:szCs w:val="22"/>
        </w:rPr>
        <w:t xml:space="preserve">                            </w:t>
      </w:r>
      <w:r w:rsidRPr="00857987">
        <w:rPr>
          <w:rFonts w:ascii="Century Gothic" w:hAnsi="Century Gothic"/>
          <w:b/>
          <w:sz w:val="22"/>
          <w:szCs w:val="22"/>
        </w:rPr>
        <w:t xml:space="preserve">REI | </w:t>
      </w:r>
      <w:r>
        <w:rPr>
          <w:rFonts w:ascii="Century Gothic" w:hAnsi="Century Gothic"/>
          <w:sz w:val="22"/>
          <w:szCs w:val="22"/>
        </w:rPr>
        <w:t>Seattle</w:t>
      </w:r>
      <w:r w:rsidRPr="00857987">
        <w:rPr>
          <w:rFonts w:ascii="Century Gothic" w:hAnsi="Century Gothic"/>
          <w:sz w:val="22"/>
          <w:szCs w:val="22"/>
        </w:rPr>
        <w:t xml:space="preserve">, Washington </w:t>
      </w:r>
      <w:r w:rsidRPr="00857987">
        <w:rPr>
          <w:rFonts w:ascii="Century Gothic" w:hAnsi="Century Gothic"/>
          <w:b/>
          <w:sz w:val="22"/>
          <w:szCs w:val="22"/>
        </w:rPr>
        <w:t>|</w:t>
      </w:r>
      <w:r w:rsidRPr="00857987">
        <w:rPr>
          <w:rFonts w:ascii="Century Gothic" w:hAnsi="Century Gothic"/>
          <w:sz w:val="22"/>
          <w:szCs w:val="22"/>
        </w:rPr>
        <w:t xml:space="preserve"> 2011 – 2014                   </w:t>
      </w:r>
      <w:r>
        <w:rPr>
          <w:rFonts w:ascii="Century Gothic" w:hAnsi="Century Gothic"/>
          <w:sz w:val="22"/>
          <w:szCs w:val="22"/>
        </w:rPr>
        <w:t xml:space="preserve"> </w:t>
      </w:r>
      <w:r>
        <w:rPr>
          <w:rFonts w:ascii="Century Gothic" w:hAnsi="Century Gothic"/>
          <w:sz w:val="22"/>
          <w:szCs w:val="22"/>
        </w:rPr>
        <w:tab/>
      </w:r>
    </w:p>
    <w:p w14:paraId="0EFC6017" w14:textId="14DF15C5" w:rsidR="00B14F22" w:rsidRDefault="00B14F22" w:rsidP="0086230B">
      <w:pPr>
        <w:tabs>
          <w:tab w:val="left" w:pos="2520"/>
        </w:tabs>
        <w:spacing w:after="120" w:line="240" w:lineRule="auto"/>
        <w:jc w:val="both"/>
        <w:rPr>
          <w:rFonts w:cs="Baskerville"/>
          <w:sz w:val="18"/>
          <w:szCs w:val="18"/>
        </w:rPr>
      </w:pPr>
      <w:r>
        <w:rPr>
          <w:rFonts w:ascii="Century Gothic" w:hAnsi="Century Gothic"/>
          <w:sz w:val="22"/>
          <w:szCs w:val="22"/>
        </w:rPr>
        <w:t xml:space="preserve">                            </w:t>
      </w:r>
      <w:r>
        <w:rPr>
          <w:rFonts w:ascii="Century Gothic" w:hAnsi="Century Gothic"/>
          <w:b/>
          <w:sz w:val="22"/>
          <w:szCs w:val="22"/>
        </w:rPr>
        <w:t>Mission Ridge Ski and Snowboard Resort</w:t>
      </w:r>
      <w:r w:rsidRPr="00857987">
        <w:rPr>
          <w:rFonts w:ascii="Century Gothic" w:hAnsi="Century Gothic"/>
          <w:b/>
          <w:sz w:val="22"/>
          <w:szCs w:val="22"/>
        </w:rPr>
        <w:t xml:space="preserve"> | </w:t>
      </w:r>
      <w:r>
        <w:rPr>
          <w:rFonts w:ascii="Century Gothic" w:hAnsi="Century Gothic"/>
          <w:sz w:val="22"/>
          <w:szCs w:val="22"/>
        </w:rPr>
        <w:t>Wenatchee</w:t>
      </w:r>
      <w:r w:rsidRPr="00857987">
        <w:rPr>
          <w:rFonts w:ascii="Century Gothic" w:hAnsi="Century Gothic"/>
          <w:sz w:val="22"/>
          <w:szCs w:val="22"/>
        </w:rPr>
        <w:t xml:space="preserve">, Washington </w:t>
      </w:r>
      <w:r w:rsidRPr="00857987">
        <w:rPr>
          <w:rFonts w:ascii="Century Gothic" w:hAnsi="Century Gothic"/>
          <w:b/>
          <w:sz w:val="22"/>
          <w:szCs w:val="22"/>
        </w:rPr>
        <w:t>|</w:t>
      </w:r>
      <w:r>
        <w:rPr>
          <w:rFonts w:ascii="Century Gothic" w:hAnsi="Century Gothic"/>
          <w:sz w:val="22"/>
          <w:szCs w:val="22"/>
        </w:rPr>
        <w:t xml:space="preserve"> 2010 – 2011</w:t>
      </w:r>
      <w:r w:rsidRPr="00857987">
        <w:rPr>
          <w:rFonts w:ascii="Century Gothic" w:hAnsi="Century Gothic"/>
          <w:sz w:val="22"/>
          <w:szCs w:val="22"/>
        </w:rPr>
        <w:t xml:space="preserve">                                   </w:t>
      </w:r>
      <w:r w:rsidR="00C679B9">
        <w:rPr>
          <w:rFonts w:cs="Baskerville"/>
          <w:sz w:val="18"/>
          <w:szCs w:val="18"/>
        </w:rPr>
        <w:t xml:space="preserve">                                          </w:t>
      </w:r>
    </w:p>
    <w:p w14:paraId="32B597BC" w14:textId="4CF0B63C" w:rsidR="00800933" w:rsidRPr="0086230B" w:rsidRDefault="00857987" w:rsidP="0086230B">
      <w:pPr>
        <w:tabs>
          <w:tab w:val="right" w:pos="2160"/>
          <w:tab w:val="left" w:pos="2520"/>
        </w:tabs>
        <w:spacing w:after="120" w:line="240" w:lineRule="auto"/>
        <w:rPr>
          <w:rFonts w:cs="Baskerville"/>
          <w:sz w:val="24"/>
          <w:szCs w:val="18"/>
        </w:rPr>
      </w:pPr>
      <w:r>
        <w:rPr>
          <w:rFonts w:ascii="Century Gothic" w:hAnsi="Century Gothic"/>
          <w:b/>
          <w:sz w:val="22"/>
          <w:szCs w:val="22"/>
        </w:rPr>
        <w:t xml:space="preserve">              </w:t>
      </w:r>
      <w:r w:rsidR="00800933" w:rsidRPr="0053615D">
        <w:rPr>
          <w:rFonts w:ascii="Century Gothic" w:hAnsi="Century Gothic"/>
          <w:b/>
          <w:sz w:val="24"/>
          <w:szCs w:val="24"/>
        </w:rPr>
        <w:t>Skills</w:t>
      </w:r>
      <w:r w:rsidR="00800933" w:rsidRPr="0053615D">
        <w:rPr>
          <w:rFonts w:ascii="Century Gothic" w:hAnsi="Century Gothic"/>
          <w:b/>
          <w:sz w:val="24"/>
          <w:szCs w:val="24"/>
        </w:rPr>
        <w:tab/>
      </w:r>
      <w:r w:rsidR="00800933">
        <w:rPr>
          <w:rFonts w:ascii="Century Gothic" w:hAnsi="Century Gothic"/>
          <w:b/>
          <w:sz w:val="28"/>
        </w:rPr>
        <w:t xml:space="preserve">    </w:t>
      </w:r>
      <w:r w:rsidR="00B34648">
        <w:rPr>
          <w:rFonts w:ascii="Century Gothic" w:hAnsi="Century Gothic"/>
          <w:b/>
          <w:sz w:val="22"/>
          <w:szCs w:val="22"/>
        </w:rPr>
        <w:t>Competencies and S</w:t>
      </w:r>
      <w:r w:rsidR="00800933" w:rsidRPr="00606789">
        <w:rPr>
          <w:rFonts w:ascii="Century Gothic" w:hAnsi="Century Gothic"/>
          <w:b/>
          <w:sz w:val="22"/>
          <w:szCs w:val="22"/>
        </w:rPr>
        <w:t>oftware</w:t>
      </w:r>
      <w:r w:rsidR="00800933" w:rsidRPr="001728CC">
        <w:rPr>
          <w:rFonts w:ascii="Century Gothic" w:hAnsi="Century Gothic"/>
          <w:b/>
          <w:sz w:val="24"/>
        </w:rPr>
        <w:tab/>
      </w:r>
      <w:r w:rsidR="00800933" w:rsidRPr="001728CC">
        <w:rPr>
          <w:rFonts w:ascii="Century Gothic" w:hAnsi="Century Gothic"/>
          <w:b/>
          <w:sz w:val="24"/>
        </w:rPr>
        <w:tab/>
      </w:r>
    </w:p>
    <w:p w14:paraId="3D05EC35" w14:textId="3AF24113" w:rsidR="00B14F22" w:rsidRDefault="00B14F22" w:rsidP="00B34648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>Knowledge</w:t>
      </w:r>
      <w:r w:rsidR="00B34648" w:rsidRPr="00717DBA">
        <w:rPr>
          <w:rFonts w:cs="Baskerville"/>
          <w:szCs w:val="18"/>
        </w:rPr>
        <w:t>able</w:t>
      </w:r>
      <w:r w:rsidRPr="00717DBA">
        <w:rPr>
          <w:rFonts w:cs="Baskerville"/>
          <w:szCs w:val="18"/>
        </w:rPr>
        <w:t xml:space="preserve"> of </w:t>
      </w:r>
      <w:r w:rsidR="00B34648" w:rsidRPr="00717DBA">
        <w:rPr>
          <w:rFonts w:cs="Baskerville"/>
          <w:szCs w:val="18"/>
        </w:rPr>
        <w:t>various</w:t>
      </w:r>
      <w:r w:rsidRPr="00717DBA">
        <w:rPr>
          <w:rFonts w:cs="Baskerville"/>
          <w:szCs w:val="18"/>
        </w:rPr>
        <w:t xml:space="preserve"> materials </w:t>
      </w:r>
      <w:r w:rsidR="00B34648" w:rsidRPr="00717DBA">
        <w:rPr>
          <w:rFonts w:cs="Baskerville"/>
          <w:szCs w:val="18"/>
        </w:rPr>
        <w:t xml:space="preserve">(e.g., aluminum, carbon and steel) </w:t>
      </w:r>
      <w:r w:rsidRPr="00717DBA">
        <w:rPr>
          <w:rFonts w:cs="Baskerville"/>
          <w:szCs w:val="18"/>
        </w:rPr>
        <w:t>and manufacturing processes</w:t>
      </w:r>
    </w:p>
    <w:p w14:paraId="36EA67EF" w14:textId="33096497" w:rsidR="00717DBA" w:rsidRPr="00717DBA" w:rsidRDefault="00717DBA" w:rsidP="00717DBA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 xml:space="preserve">Proficient in use of the following tools: Lathes, </w:t>
      </w:r>
      <w:r w:rsidR="000C095E">
        <w:rPr>
          <w:rFonts w:cs="Baskerville"/>
          <w:szCs w:val="18"/>
        </w:rPr>
        <w:t xml:space="preserve">vertical mills, horizontal mills, </w:t>
      </w:r>
      <w:r w:rsidRPr="00717DBA">
        <w:rPr>
          <w:rFonts w:cs="Baskerville"/>
          <w:szCs w:val="18"/>
        </w:rPr>
        <w:t>angle grinders, plasma cutters, oxy-acetylene torches, arc welders, grinders, shears, drill press, and chop saws</w:t>
      </w:r>
    </w:p>
    <w:p w14:paraId="4E649C5D" w14:textId="77777777" w:rsidR="00717DBA" w:rsidRPr="00717DBA" w:rsidRDefault="00717DBA" w:rsidP="00717DBA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>Native English speaker fluent in Spanish (reading, writing, and conversation)</w:t>
      </w:r>
    </w:p>
    <w:p w14:paraId="04CF7075" w14:textId="77777777" w:rsidR="00717DBA" w:rsidRPr="00717DBA" w:rsidRDefault="00717DBA" w:rsidP="00717DBA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>Excels at working independently as well as part of a team</w:t>
      </w:r>
    </w:p>
    <w:p w14:paraId="3E50A583" w14:textId="6C7EE077" w:rsidR="00717DBA" w:rsidRPr="00717DBA" w:rsidRDefault="00E118BC" w:rsidP="00717DBA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>
        <w:rPr>
          <w:rFonts w:cs="Baskerville"/>
          <w:szCs w:val="18"/>
        </w:rPr>
        <w:t>Strong background in</w:t>
      </w:r>
      <w:r w:rsidR="00717DBA" w:rsidRPr="00717DBA">
        <w:rPr>
          <w:rFonts w:cs="Baskerville"/>
          <w:szCs w:val="18"/>
        </w:rPr>
        <w:t xml:space="preserve"> customer service</w:t>
      </w:r>
    </w:p>
    <w:p w14:paraId="1891AF89" w14:textId="35D2B0AE" w:rsidR="00C679B9" w:rsidRPr="00717DBA" w:rsidRDefault="00B14F22" w:rsidP="00800933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 xml:space="preserve">Proficient in </w:t>
      </w:r>
      <w:r w:rsidR="00631EA4" w:rsidRPr="00717DBA">
        <w:rPr>
          <w:rFonts w:cs="Baskerville"/>
          <w:szCs w:val="18"/>
        </w:rPr>
        <w:t>Mic</w:t>
      </w:r>
      <w:r w:rsidR="004312C1" w:rsidRPr="00717DBA">
        <w:rPr>
          <w:rFonts w:cs="Baskerville"/>
          <w:szCs w:val="18"/>
        </w:rPr>
        <w:t>rosoft</w:t>
      </w:r>
      <w:r w:rsidR="00B34648" w:rsidRPr="00717DBA">
        <w:rPr>
          <w:rFonts w:cs="Baskerville"/>
          <w:szCs w:val="18"/>
        </w:rPr>
        <w:t xml:space="preserve"> Excel, </w:t>
      </w:r>
      <w:r w:rsidRPr="00717DBA">
        <w:rPr>
          <w:rFonts w:cs="Baskerville"/>
          <w:szCs w:val="18"/>
        </w:rPr>
        <w:t xml:space="preserve">Microsoft </w:t>
      </w:r>
      <w:r w:rsidR="00B34648" w:rsidRPr="00717DBA">
        <w:rPr>
          <w:rFonts w:cs="Baskerville"/>
          <w:szCs w:val="18"/>
        </w:rPr>
        <w:t xml:space="preserve">PowerPoint, and </w:t>
      </w:r>
      <w:r w:rsidRPr="00717DBA">
        <w:rPr>
          <w:rFonts w:cs="Baskerville"/>
          <w:szCs w:val="18"/>
        </w:rPr>
        <w:t>Microsoft Word</w:t>
      </w:r>
      <w:r w:rsidR="00DE7F88">
        <w:rPr>
          <w:rFonts w:cs="Baskerville"/>
          <w:szCs w:val="18"/>
        </w:rPr>
        <w:t>, Microsoft Project</w:t>
      </w:r>
    </w:p>
    <w:p w14:paraId="7B8AE57A" w14:textId="44B7572A" w:rsidR="005760CE" w:rsidRDefault="00B14F22" w:rsidP="00800933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 w:rsidRPr="00717DBA">
        <w:rPr>
          <w:rFonts w:cs="Baskerville"/>
          <w:szCs w:val="18"/>
        </w:rPr>
        <w:t xml:space="preserve">Competent in </w:t>
      </w:r>
      <w:r w:rsidR="00C679B9" w:rsidRPr="00717DBA">
        <w:rPr>
          <w:rFonts w:cs="Baskerville"/>
          <w:szCs w:val="18"/>
        </w:rPr>
        <w:t>AutoCAD</w:t>
      </w:r>
      <w:r w:rsidR="000C095E">
        <w:rPr>
          <w:rFonts w:cs="Baskerville"/>
          <w:szCs w:val="18"/>
        </w:rPr>
        <w:t xml:space="preserve">, SolidWorks by Dassault Systems (Similar to </w:t>
      </w:r>
      <w:proofErr w:type="spellStart"/>
      <w:r w:rsidR="000C095E">
        <w:rPr>
          <w:rFonts w:cs="Baskerville"/>
          <w:szCs w:val="18"/>
        </w:rPr>
        <w:t>Catia</w:t>
      </w:r>
      <w:proofErr w:type="spellEnd"/>
      <w:r w:rsidR="000C095E">
        <w:rPr>
          <w:rFonts w:cs="Baskerville"/>
          <w:szCs w:val="18"/>
        </w:rPr>
        <w:t>)</w:t>
      </w:r>
    </w:p>
    <w:p w14:paraId="4CBF1477" w14:textId="19C06B03" w:rsidR="000C095E" w:rsidRDefault="00FE791A" w:rsidP="00800933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>
        <w:rPr>
          <w:rFonts w:cs="Baskerville"/>
          <w:szCs w:val="18"/>
        </w:rPr>
        <w:t>Certified SolidWorks Associate</w:t>
      </w:r>
    </w:p>
    <w:p w14:paraId="05D60FFC" w14:textId="2B2D584A" w:rsidR="003611BC" w:rsidRDefault="003611BC" w:rsidP="00800933">
      <w:pPr>
        <w:numPr>
          <w:ilvl w:val="0"/>
          <w:numId w:val="23"/>
        </w:numPr>
        <w:spacing w:before="0" w:after="0" w:line="240" w:lineRule="auto"/>
        <w:jc w:val="both"/>
        <w:rPr>
          <w:rFonts w:cs="Baskerville"/>
          <w:szCs w:val="18"/>
        </w:rPr>
      </w:pPr>
      <w:r>
        <w:rPr>
          <w:rFonts w:cs="Baskerville"/>
          <w:szCs w:val="18"/>
        </w:rPr>
        <w:t>Knowledge of GD&amp;T</w:t>
      </w:r>
    </w:p>
    <w:p w14:paraId="6B00006A" w14:textId="40325D73" w:rsidR="00FE791A" w:rsidRPr="00717DBA" w:rsidRDefault="00FE791A" w:rsidP="00FE791A">
      <w:pPr>
        <w:spacing w:before="0" w:after="0" w:line="240" w:lineRule="auto"/>
        <w:ind w:left="2520"/>
        <w:jc w:val="both"/>
        <w:rPr>
          <w:rFonts w:cs="Baskerville"/>
          <w:szCs w:val="18"/>
        </w:rPr>
      </w:pPr>
    </w:p>
    <w:p w14:paraId="10600C89" w14:textId="6916FD5B" w:rsidR="00D76B5D" w:rsidRDefault="00D76B5D" w:rsidP="00FE791A">
      <w:pPr>
        <w:spacing w:before="0" w:after="0" w:line="240" w:lineRule="auto"/>
        <w:ind w:left="2520"/>
        <w:jc w:val="both"/>
        <w:rPr>
          <w:rFonts w:cs="Baskerville"/>
          <w:szCs w:val="18"/>
        </w:rPr>
      </w:pPr>
    </w:p>
    <w:p w14:paraId="320279AE" w14:textId="2402D816" w:rsidR="00EB74AF" w:rsidRDefault="00EB74AF" w:rsidP="00FE791A">
      <w:pPr>
        <w:spacing w:before="0" w:after="0" w:line="240" w:lineRule="auto"/>
        <w:ind w:left="2520"/>
        <w:jc w:val="both"/>
        <w:rPr>
          <w:rFonts w:cs="Baskerville"/>
          <w:szCs w:val="18"/>
        </w:rPr>
      </w:pPr>
    </w:p>
    <w:p w14:paraId="1C288F99" w14:textId="5B199E9F" w:rsidR="00EB74AF" w:rsidRDefault="00EB74AF" w:rsidP="00FE791A">
      <w:pPr>
        <w:spacing w:before="0" w:after="0" w:line="240" w:lineRule="auto"/>
        <w:ind w:left="2520"/>
        <w:jc w:val="both"/>
        <w:rPr>
          <w:rFonts w:cs="Baskerville"/>
          <w:szCs w:val="18"/>
        </w:rPr>
      </w:pPr>
    </w:p>
    <w:p w14:paraId="00E722E4" w14:textId="77777777" w:rsidR="00EB74AF" w:rsidRPr="00717DBA" w:rsidRDefault="00EB74AF" w:rsidP="00FE791A">
      <w:pPr>
        <w:spacing w:before="0" w:after="0" w:line="240" w:lineRule="auto"/>
        <w:ind w:left="2520"/>
        <w:jc w:val="both"/>
        <w:rPr>
          <w:rFonts w:cs="Baskerville"/>
          <w:szCs w:val="18"/>
        </w:rPr>
      </w:pPr>
    </w:p>
    <w:sectPr w:rsidR="00EB74AF" w:rsidRPr="00717DBA" w:rsidSect="0080093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skerville">
    <w:charset w:val="00"/>
    <w:family w:val="auto"/>
    <w:pitch w:val="variable"/>
    <w:sig w:usb0="80000067" w:usb1="00000000" w:usb2="00000000" w:usb3="00000000" w:csb0="0000019F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68BED41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DB4AAB"/>
    <w:multiLevelType w:val="hybridMultilevel"/>
    <w:tmpl w:val="A73E9E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25680A"/>
    <w:multiLevelType w:val="hybridMultilevel"/>
    <w:tmpl w:val="51BE4B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B055AF"/>
    <w:multiLevelType w:val="hybridMultilevel"/>
    <w:tmpl w:val="C0CCFE36"/>
    <w:lvl w:ilvl="0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4" w15:restartNumberingAfterBreak="0">
    <w:nsid w:val="12AD2E30"/>
    <w:multiLevelType w:val="hybridMultilevel"/>
    <w:tmpl w:val="25325D4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7205BEB"/>
    <w:multiLevelType w:val="hybridMultilevel"/>
    <w:tmpl w:val="6738604C"/>
    <w:lvl w:ilvl="0" w:tplc="FB62A60A">
      <w:start w:val="781"/>
      <w:numFmt w:val="bullet"/>
      <w:lvlText w:val="-"/>
      <w:lvlJc w:val="left"/>
      <w:pPr>
        <w:ind w:left="2520" w:hanging="360"/>
      </w:pPr>
      <w:rPr>
        <w:rFonts w:ascii="Calibri" w:eastAsia="Times New Roman" w:hAnsi="Calibri" w:cs="Wingdings" w:hint="default"/>
      </w:rPr>
    </w:lvl>
    <w:lvl w:ilvl="1" w:tplc="04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entury Gothic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entury Gothic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entury Gothic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6" w15:restartNumberingAfterBreak="0">
    <w:nsid w:val="1765396A"/>
    <w:multiLevelType w:val="hybridMultilevel"/>
    <w:tmpl w:val="9B42D604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19B14330"/>
    <w:multiLevelType w:val="hybridMultilevel"/>
    <w:tmpl w:val="B7D60BFC"/>
    <w:lvl w:ilvl="0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8" w15:restartNumberingAfterBreak="0">
    <w:nsid w:val="2C89440A"/>
    <w:multiLevelType w:val="hybridMultilevel"/>
    <w:tmpl w:val="FF76F146"/>
    <w:lvl w:ilvl="0" w:tplc="04090001">
      <w:start w:val="1"/>
      <w:numFmt w:val="bullet"/>
      <w:lvlText w:val=""/>
      <w:lvlJc w:val="left"/>
      <w:pPr>
        <w:tabs>
          <w:tab w:val="num" w:pos="2592"/>
        </w:tabs>
        <w:ind w:left="2592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312"/>
        </w:tabs>
        <w:ind w:left="3312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032"/>
        </w:tabs>
        <w:ind w:left="40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752"/>
        </w:tabs>
        <w:ind w:left="47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472"/>
        </w:tabs>
        <w:ind w:left="547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192"/>
        </w:tabs>
        <w:ind w:left="61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912"/>
        </w:tabs>
        <w:ind w:left="69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632"/>
        </w:tabs>
        <w:ind w:left="763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352"/>
        </w:tabs>
        <w:ind w:left="8352" w:hanging="360"/>
      </w:pPr>
      <w:rPr>
        <w:rFonts w:ascii="Wingdings" w:hAnsi="Wingdings" w:hint="default"/>
      </w:rPr>
    </w:lvl>
  </w:abstractNum>
  <w:abstractNum w:abstractNumId="9" w15:restartNumberingAfterBreak="0">
    <w:nsid w:val="39DF5256"/>
    <w:multiLevelType w:val="hybridMultilevel"/>
    <w:tmpl w:val="CAB64D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9F02AD"/>
    <w:multiLevelType w:val="hybridMultilevel"/>
    <w:tmpl w:val="8E54951A"/>
    <w:lvl w:ilvl="0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11" w15:restartNumberingAfterBreak="0">
    <w:nsid w:val="3C3A3FC9"/>
    <w:multiLevelType w:val="hybridMultilevel"/>
    <w:tmpl w:val="B218AE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E1B62B0"/>
    <w:multiLevelType w:val="hybridMultilevel"/>
    <w:tmpl w:val="174879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F38188A"/>
    <w:multiLevelType w:val="hybridMultilevel"/>
    <w:tmpl w:val="5ADE81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1966D1"/>
    <w:multiLevelType w:val="hybridMultilevel"/>
    <w:tmpl w:val="E6841C86"/>
    <w:lvl w:ilvl="0" w:tplc="702CE652">
      <w:start w:val="1"/>
      <w:numFmt w:val="bullet"/>
      <w:pStyle w:val="New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5562C54"/>
    <w:multiLevelType w:val="hybridMultilevel"/>
    <w:tmpl w:val="973A0A1E"/>
    <w:lvl w:ilvl="0" w:tplc="FB62A60A">
      <w:start w:val="781"/>
      <w:numFmt w:val="bullet"/>
      <w:lvlText w:val="-"/>
      <w:lvlJc w:val="left"/>
      <w:pPr>
        <w:ind w:left="2880" w:hanging="360"/>
      </w:pPr>
      <w:rPr>
        <w:rFonts w:ascii="Calibri" w:eastAsia="Times New Roman" w:hAnsi="Calibri" w:cs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6" w15:restartNumberingAfterBreak="0">
    <w:nsid w:val="476C30D9"/>
    <w:multiLevelType w:val="hybridMultilevel"/>
    <w:tmpl w:val="589CE218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 w15:restartNumberingAfterBreak="0">
    <w:nsid w:val="4B506F2D"/>
    <w:multiLevelType w:val="hybridMultilevel"/>
    <w:tmpl w:val="DE3C5E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D404EA9"/>
    <w:multiLevelType w:val="hybridMultilevel"/>
    <w:tmpl w:val="798433CA"/>
    <w:lvl w:ilvl="0" w:tplc="B3541D8A">
      <w:start w:val="1"/>
      <w:numFmt w:val="bullet"/>
      <w:lvlText w:val="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013BE6"/>
    <w:multiLevelType w:val="hybridMultilevel"/>
    <w:tmpl w:val="3C060A24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0" w15:restartNumberingAfterBreak="0">
    <w:nsid w:val="5A971CEE"/>
    <w:multiLevelType w:val="hybridMultilevel"/>
    <w:tmpl w:val="15CA3B7C"/>
    <w:lvl w:ilvl="0" w:tplc="FB62A60A">
      <w:start w:val="781"/>
      <w:numFmt w:val="bullet"/>
      <w:lvlText w:val="-"/>
      <w:lvlJc w:val="left"/>
      <w:pPr>
        <w:ind w:left="2880" w:hanging="360"/>
      </w:pPr>
      <w:rPr>
        <w:rFonts w:ascii="Calibri" w:eastAsia="Times New Roman" w:hAnsi="Calibri" w:cs="Wingdings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1" w15:restartNumberingAfterBreak="0">
    <w:nsid w:val="61F42B89"/>
    <w:multiLevelType w:val="hybridMultilevel"/>
    <w:tmpl w:val="E0469D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E61F9C"/>
    <w:multiLevelType w:val="hybridMultilevel"/>
    <w:tmpl w:val="A8C40B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FDC103E"/>
    <w:multiLevelType w:val="hybridMultilevel"/>
    <w:tmpl w:val="BEC65A12"/>
    <w:lvl w:ilvl="0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4" w15:restartNumberingAfterBreak="0">
    <w:nsid w:val="7D270977"/>
    <w:multiLevelType w:val="hybridMultilevel"/>
    <w:tmpl w:val="A5124A40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25" w15:restartNumberingAfterBreak="0">
    <w:nsid w:val="7D71206E"/>
    <w:multiLevelType w:val="hybridMultilevel"/>
    <w:tmpl w:val="30720794"/>
    <w:lvl w:ilvl="0" w:tplc="FB62A60A">
      <w:start w:val="781"/>
      <w:numFmt w:val="bullet"/>
      <w:lvlText w:val="-"/>
      <w:lvlJc w:val="left"/>
      <w:pPr>
        <w:ind w:left="2520" w:hanging="360"/>
      </w:pPr>
      <w:rPr>
        <w:rFonts w:ascii="Calibri" w:eastAsia="Times New Roman" w:hAnsi="Calibri" w:cs="Wingdings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23"/>
  </w:num>
  <w:num w:numId="3">
    <w:abstractNumId w:val="6"/>
  </w:num>
  <w:num w:numId="4">
    <w:abstractNumId w:val="22"/>
  </w:num>
  <w:num w:numId="5">
    <w:abstractNumId w:val="2"/>
  </w:num>
  <w:num w:numId="6">
    <w:abstractNumId w:val="12"/>
  </w:num>
  <w:num w:numId="7">
    <w:abstractNumId w:val="19"/>
  </w:num>
  <w:num w:numId="8">
    <w:abstractNumId w:val="1"/>
  </w:num>
  <w:num w:numId="9">
    <w:abstractNumId w:val="14"/>
  </w:num>
  <w:num w:numId="10">
    <w:abstractNumId w:val="16"/>
  </w:num>
  <w:num w:numId="11">
    <w:abstractNumId w:val="4"/>
  </w:num>
  <w:num w:numId="12">
    <w:abstractNumId w:val="11"/>
  </w:num>
  <w:num w:numId="13">
    <w:abstractNumId w:val="9"/>
  </w:num>
  <w:num w:numId="14">
    <w:abstractNumId w:val="17"/>
  </w:num>
  <w:num w:numId="15">
    <w:abstractNumId w:val="21"/>
  </w:num>
  <w:num w:numId="16">
    <w:abstractNumId w:val="13"/>
  </w:num>
  <w:num w:numId="17">
    <w:abstractNumId w:val="0"/>
  </w:num>
  <w:num w:numId="18">
    <w:abstractNumId w:val="3"/>
  </w:num>
  <w:num w:numId="19">
    <w:abstractNumId w:val="18"/>
  </w:num>
  <w:num w:numId="20">
    <w:abstractNumId w:val="8"/>
  </w:num>
  <w:num w:numId="21">
    <w:abstractNumId w:val="10"/>
  </w:num>
  <w:num w:numId="22">
    <w:abstractNumId w:val="24"/>
  </w:num>
  <w:num w:numId="23">
    <w:abstractNumId w:val="5"/>
  </w:num>
  <w:num w:numId="24">
    <w:abstractNumId w:val="20"/>
  </w:num>
  <w:num w:numId="25">
    <w:abstractNumId w:val="15"/>
  </w:num>
  <w:num w:numId="26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741"/>
    <w:rsid w:val="000529C5"/>
    <w:rsid w:val="000C095E"/>
    <w:rsid w:val="000C5C63"/>
    <w:rsid w:val="000D5848"/>
    <w:rsid w:val="000E23F1"/>
    <w:rsid w:val="00170F86"/>
    <w:rsid w:val="001E7B34"/>
    <w:rsid w:val="00237199"/>
    <w:rsid w:val="003158EE"/>
    <w:rsid w:val="00334108"/>
    <w:rsid w:val="00357F54"/>
    <w:rsid w:val="003611BC"/>
    <w:rsid w:val="003657C1"/>
    <w:rsid w:val="003B2553"/>
    <w:rsid w:val="003C02C0"/>
    <w:rsid w:val="003F78A0"/>
    <w:rsid w:val="00413910"/>
    <w:rsid w:val="004148FE"/>
    <w:rsid w:val="004312C1"/>
    <w:rsid w:val="00446F53"/>
    <w:rsid w:val="004733E0"/>
    <w:rsid w:val="004845C5"/>
    <w:rsid w:val="004B4F53"/>
    <w:rsid w:val="004C1D4E"/>
    <w:rsid w:val="004D18FE"/>
    <w:rsid w:val="00570FEE"/>
    <w:rsid w:val="005760CE"/>
    <w:rsid w:val="0058595B"/>
    <w:rsid w:val="00586208"/>
    <w:rsid w:val="005A1888"/>
    <w:rsid w:val="005D5622"/>
    <w:rsid w:val="00616728"/>
    <w:rsid w:val="00623690"/>
    <w:rsid w:val="00625ED5"/>
    <w:rsid w:val="00631EA4"/>
    <w:rsid w:val="00651A64"/>
    <w:rsid w:val="006601E7"/>
    <w:rsid w:val="006700E3"/>
    <w:rsid w:val="00686F7D"/>
    <w:rsid w:val="0069430A"/>
    <w:rsid w:val="006A5120"/>
    <w:rsid w:val="006E496A"/>
    <w:rsid w:val="00717DBA"/>
    <w:rsid w:val="00721C8E"/>
    <w:rsid w:val="0076205B"/>
    <w:rsid w:val="00762A9A"/>
    <w:rsid w:val="007B28AF"/>
    <w:rsid w:val="00800933"/>
    <w:rsid w:val="00857987"/>
    <w:rsid w:val="0086230B"/>
    <w:rsid w:val="008D2901"/>
    <w:rsid w:val="00923065"/>
    <w:rsid w:val="00957598"/>
    <w:rsid w:val="009911CA"/>
    <w:rsid w:val="009A0DEB"/>
    <w:rsid w:val="009D3430"/>
    <w:rsid w:val="009E05C8"/>
    <w:rsid w:val="00AC228B"/>
    <w:rsid w:val="00B010AF"/>
    <w:rsid w:val="00B14F22"/>
    <w:rsid w:val="00B2347B"/>
    <w:rsid w:val="00B23738"/>
    <w:rsid w:val="00B34648"/>
    <w:rsid w:val="00B51BDB"/>
    <w:rsid w:val="00B57437"/>
    <w:rsid w:val="00B846A5"/>
    <w:rsid w:val="00BB43B9"/>
    <w:rsid w:val="00C05925"/>
    <w:rsid w:val="00C51FC7"/>
    <w:rsid w:val="00C679B9"/>
    <w:rsid w:val="00C73186"/>
    <w:rsid w:val="00C92636"/>
    <w:rsid w:val="00CD5409"/>
    <w:rsid w:val="00D05F20"/>
    <w:rsid w:val="00D76B5D"/>
    <w:rsid w:val="00D84264"/>
    <w:rsid w:val="00DA3FD9"/>
    <w:rsid w:val="00DE7F88"/>
    <w:rsid w:val="00DF2312"/>
    <w:rsid w:val="00E0783B"/>
    <w:rsid w:val="00E118BC"/>
    <w:rsid w:val="00E8397B"/>
    <w:rsid w:val="00E87400"/>
    <w:rsid w:val="00EA0A01"/>
    <w:rsid w:val="00EB06AD"/>
    <w:rsid w:val="00EB4741"/>
    <w:rsid w:val="00EB74AF"/>
    <w:rsid w:val="00F118A2"/>
    <w:rsid w:val="00F74507"/>
    <w:rsid w:val="00FE7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A1321F6"/>
  <w15:docId w15:val="{60743F8F-1825-43E8-8B7C-57EA3B918F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4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</w:latentStyles>
  <w:style w:type="paragraph" w:default="1" w:styleId="Normal">
    <w:name w:val="Normal"/>
    <w:qFormat/>
    <w:rsid w:val="00E144C1"/>
    <w:pPr>
      <w:spacing w:before="200" w:after="200" w:line="27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C32406"/>
    <w:pPr>
      <w:pBdr>
        <w:top w:val="single" w:sz="24" w:space="0" w:color="4F81BD"/>
        <w:left w:val="single" w:sz="24" w:space="0" w:color="4F81BD"/>
        <w:bottom w:val="single" w:sz="24" w:space="0" w:color="4F81BD"/>
        <w:right w:val="single" w:sz="24" w:space="0" w:color="4F81BD"/>
      </w:pBdr>
      <w:shd w:val="clear" w:color="auto" w:fill="4F81BD"/>
      <w:spacing w:after="0"/>
      <w:outlineLvl w:val="0"/>
    </w:pPr>
    <w:rPr>
      <w:b/>
      <w:bCs/>
      <w:caps/>
      <w:color w:val="FFFFFF"/>
      <w:spacing w:val="15"/>
    </w:rPr>
  </w:style>
  <w:style w:type="paragraph" w:styleId="Heading2">
    <w:name w:val="heading 2"/>
    <w:basedOn w:val="Normal"/>
    <w:next w:val="Normal"/>
    <w:link w:val="Heading2Char"/>
    <w:uiPriority w:val="9"/>
    <w:qFormat/>
    <w:rsid w:val="00C32406"/>
    <w:pPr>
      <w:pBdr>
        <w:top w:val="single" w:sz="24" w:space="0" w:color="DBE5F1"/>
        <w:left w:val="single" w:sz="24" w:space="0" w:color="DBE5F1"/>
        <w:bottom w:val="single" w:sz="24" w:space="0" w:color="DBE5F1"/>
        <w:right w:val="single" w:sz="24" w:space="0" w:color="DBE5F1"/>
      </w:pBdr>
      <w:shd w:val="clear" w:color="auto" w:fill="DBE5F1"/>
      <w:spacing w:after="0"/>
      <w:outlineLvl w:val="1"/>
    </w:pPr>
    <w:rPr>
      <w:caps/>
      <w:spacing w:val="15"/>
    </w:rPr>
  </w:style>
  <w:style w:type="paragraph" w:styleId="Heading3">
    <w:name w:val="heading 3"/>
    <w:basedOn w:val="Normal"/>
    <w:next w:val="Normal"/>
    <w:link w:val="Heading3Char"/>
    <w:uiPriority w:val="9"/>
    <w:qFormat/>
    <w:rsid w:val="00C32406"/>
    <w:pPr>
      <w:pBdr>
        <w:top w:val="single" w:sz="6" w:space="2" w:color="4F81BD"/>
        <w:left w:val="single" w:sz="6" w:space="2" w:color="4F81BD"/>
      </w:pBdr>
      <w:spacing w:before="300" w:after="0"/>
      <w:outlineLvl w:val="2"/>
    </w:pPr>
    <w:rPr>
      <w:caps/>
      <w:color w:val="243F60"/>
      <w:spacing w:val="15"/>
    </w:rPr>
  </w:style>
  <w:style w:type="paragraph" w:styleId="Heading4">
    <w:name w:val="heading 4"/>
    <w:basedOn w:val="Normal"/>
    <w:next w:val="Normal"/>
    <w:link w:val="Heading4Char"/>
    <w:uiPriority w:val="9"/>
    <w:qFormat/>
    <w:rsid w:val="00C32406"/>
    <w:pPr>
      <w:pBdr>
        <w:top w:val="dotted" w:sz="6" w:space="2" w:color="4F81BD"/>
        <w:left w:val="dotted" w:sz="6" w:space="2" w:color="4F81BD"/>
      </w:pBdr>
      <w:spacing w:before="300" w:after="0"/>
      <w:outlineLvl w:val="3"/>
    </w:pPr>
    <w:rPr>
      <w:caps/>
      <w:color w:val="365F91"/>
      <w:spacing w:val="10"/>
    </w:rPr>
  </w:style>
  <w:style w:type="paragraph" w:styleId="Heading5">
    <w:name w:val="heading 5"/>
    <w:basedOn w:val="Normal"/>
    <w:next w:val="Normal"/>
    <w:link w:val="Heading5Char"/>
    <w:uiPriority w:val="9"/>
    <w:qFormat/>
    <w:rsid w:val="00C32406"/>
    <w:pPr>
      <w:pBdr>
        <w:bottom w:val="single" w:sz="6" w:space="1" w:color="4F81BD"/>
      </w:pBdr>
      <w:spacing w:before="300" w:after="0"/>
      <w:outlineLvl w:val="4"/>
    </w:pPr>
    <w:rPr>
      <w:caps/>
      <w:color w:val="365F91"/>
      <w:spacing w:val="10"/>
    </w:rPr>
  </w:style>
  <w:style w:type="paragraph" w:styleId="Heading6">
    <w:name w:val="heading 6"/>
    <w:basedOn w:val="Normal"/>
    <w:next w:val="Normal"/>
    <w:link w:val="Heading6Char"/>
    <w:uiPriority w:val="9"/>
    <w:qFormat/>
    <w:rsid w:val="00C32406"/>
    <w:pPr>
      <w:pBdr>
        <w:bottom w:val="dotted" w:sz="6" w:space="1" w:color="4F81BD"/>
      </w:pBdr>
      <w:spacing w:before="300" w:after="0"/>
      <w:outlineLvl w:val="5"/>
    </w:pPr>
    <w:rPr>
      <w:caps/>
      <w:color w:val="365F91"/>
      <w:spacing w:val="10"/>
    </w:rPr>
  </w:style>
  <w:style w:type="paragraph" w:styleId="Heading7">
    <w:name w:val="heading 7"/>
    <w:basedOn w:val="Normal"/>
    <w:next w:val="Normal"/>
    <w:link w:val="Heading7Char"/>
    <w:uiPriority w:val="9"/>
    <w:qFormat/>
    <w:rsid w:val="00C32406"/>
    <w:pPr>
      <w:spacing w:before="300" w:after="0"/>
      <w:outlineLvl w:val="6"/>
    </w:pPr>
    <w:rPr>
      <w:caps/>
      <w:color w:val="365F91"/>
      <w:spacing w:val="10"/>
    </w:rPr>
  </w:style>
  <w:style w:type="paragraph" w:styleId="Heading8">
    <w:name w:val="heading 8"/>
    <w:basedOn w:val="Normal"/>
    <w:next w:val="Normal"/>
    <w:link w:val="Heading8Char"/>
    <w:uiPriority w:val="9"/>
    <w:qFormat/>
    <w:rsid w:val="00C32406"/>
    <w:pPr>
      <w:spacing w:before="300" w:after="0"/>
      <w:outlineLvl w:val="7"/>
    </w:pPr>
    <w:rPr>
      <w:caps/>
      <w:spacing w:val="10"/>
      <w:sz w:val="18"/>
      <w:szCs w:val="18"/>
    </w:rPr>
  </w:style>
  <w:style w:type="paragraph" w:styleId="Heading9">
    <w:name w:val="heading 9"/>
    <w:basedOn w:val="Normal"/>
    <w:next w:val="Normal"/>
    <w:link w:val="Heading9Char"/>
    <w:uiPriority w:val="9"/>
    <w:qFormat/>
    <w:rsid w:val="00C32406"/>
    <w:pPr>
      <w:spacing w:before="300" w:after="0"/>
      <w:outlineLvl w:val="8"/>
    </w:pPr>
    <w:rPr>
      <w:i/>
      <w:caps/>
      <w:spacing w:val="1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EB4741"/>
    <w:rPr>
      <w:color w:val="0000FF"/>
      <w:u w:val="single"/>
    </w:rPr>
  </w:style>
  <w:style w:type="paragraph" w:styleId="BalloonText">
    <w:name w:val="Balloon Text"/>
    <w:basedOn w:val="Normal"/>
    <w:semiHidden/>
    <w:rsid w:val="00024003"/>
    <w:rPr>
      <w:rFonts w:ascii="Tahoma" w:hAnsi="Tahoma" w:cs="Tahoma"/>
      <w:sz w:val="16"/>
      <w:szCs w:val="16"/>
    </w:rPr>
  </w:style>
  <w:style w:type="paragraph" w:customStyle="1" w:styleId="NewBullet">
    <w:name w:val="New Bullet"/>
    <w:basedOn w:val="Normal"/>
    <w:next w:val="Normal"/>
    <w:link w:val="NewBulletChar"/>
    <w:rsid w:val="00E37826"/>
    <w:pPr>
      <w:numPr>
        <w:numId w:val="9"/>
      </w:numPr>
      <w:jc w:val="both"/>
    </w:pPr>
    <w:rPr>
      <w:rFonts w:eastAsia="SimSun"/>
      <w:sz w:val="22"/>
      <w:szCs w:val="22"/>
    </w:rPr>
  </w:style>
  <w:style w:type="character" w:customStyle="1" w:styleId="NewBulletChar">
    <w:name w:val="New Bullet Char"/>
    <w:link w:val="NewBullet"/>
    <w:rsid w:val="00E37826"/>
    <w:rPr>
      <w:rFonts w:eastAsia="SimSun"/>
      <w:sz w:val="22"/>
      <w:szCs w:val="22"/>
      <w:lang w:val="en-US" w:eastAsia="en-US" w:bidi="ar-SA"/>
    </w:rPr>
  </w:style>
  <w:style w:type="character" w:customStyle="1" w:styleId="go">
    <w:name w:val="go"/>
    <w:basedOn w:val="DefaultParagraphFont"/>
    <w:rsid w:val="008162F5"/>
  </w:style>
  <w:style w:type="character" w:customStyle="1" w:styleId="Heading1Char">
    <w:name w:val="Heading 1 Char"/>
    <w:link w:val="Heading1"/>
    <w:uiPriority w:val="9"/>
    <w:rsid w:val="00C32406"/>
    <w:rPr>
      <w:b/>
      <w:bCs/>
      <w:caps/>
      <w:color w:val="FFFFFF"/>
      <w:spacing w:val="15"/>
      <w:shd w:val="clear" w:color="auto" w:fill="4F81BD"/>
    </w:rPr>
  </w:style>
  <w:style w:type="character" w:customStyle="1" w:styleId="Heading2Char">
    <w:name w:val="Heading 2 Char"/>
    <w:link w:val="Heading2"/>
    <w:uiPriority w:val="9"/>
    <w:semiHidden/>
    <w:rsid w:val="00C32406"/>
    <w:rPr>
      <w:caps/>
      <w:spacing w:val="15"/>
      <w:shd w:val="clear" w:color="auto" w:fill="DBE5F1"/>
    </w:rPr>
  </w:style>
  <w:style w:type="character" w:customStyle="1" w:styleId="Heading3Char">
    <w:name w:val="Heading 3 Char"/>
    <w:link w:val="Heading3"/>
    <w:uiPriority w:val="9"/>
    <w:semiHidden/>
    <w:rsid w:val="00C32406"/>
    <w:rPr>
      <w:caps/>
      <w:color w:val="243F60"/>
      <w:spacing w:val="15"/>
    </w:rPr>
  </w:style>
  <w:style w:type="character" w:customStyle="1" w:styleId="Heading4Char">
    <w:name w:val="Heading 4 Char"/>
    <w:link w:val="Heading4"/>
    <w:uiPriority w:val="9"/>
    <w:semiHidden/>
    <w:rsid w:val="00C32406"/>
    <w:rPr>
      <w:caps/>
      <w:color w:val="365F91"/>
      <w:spacing w:val="10"/>
    </w:rPr>
  </w:style>
  <w:style w:type="character" w:customStyle="1" w:styleId="Heading5Char">
    <w:name w:val="Heading 5 Char"/>
    <w:link w:val="Heading5"/>
    <w:uiPriority w:val="9"/>
    <w:semiHidden/>
    <w:rsid w:val="00C32406"/>
    <w:rPr>
      <w:caps/>
      <w:color w:val="365F91"/>
      <w:spacing w:val="10"/>
    </w:rPr>
  </w:style>
  <w:style w:type="character" w:customStyle="1" w:styleId="Heading6Char">
    <w:name w:val="Heading 6 Char"/>
    <w:link w:val="Heading6"/>
    <w:uiPriority w:val="9"/>
    <w:semiHidden/>
    <w:rsid w:val="00C32406"/>
    <w:rPr>
      <w:caps/>
      <w:color w:val="365F91"/>
      <w:spacing w:val="10"/>
    </w:rPr>
  </w:style>
  <w:style w:type="character" w:customStyle="1" w:styleId="Heading7Char">
    <w:name w:val="Heading 7 Char"/>
    <w:link w:val="Heading7"/>
    <w:uiPriority w:val="9"/>
    <w:semiHidden/>
    <w:rsid w:val="00C32406"/>
    <w:rPr>
      <w:caps/>
      <w:color w:val="365F91"/>
      <w:spacing w:val="10"/>
    </w:rPr>
  </w:style>
  <w:style w:type="character" w:customStyle="1" w:styleId="Heading8Char">
    <w:name w:val="Heading 8 Char"/>
    <w:link w:val="Heading8"/>
    <w:uiPriority w:val="9"/>
    <w:semiHidden/>
    <w:rsid w:val="00C32406"/>
    <w:rPr>
      <w:caps/>
      <w:spacing w:val="10"/>
      <w:sz w:val="18"/>
      <w:szCs w:val="18"/>
    </w:rPr>
  </w:style>
  <w:style w:type="character" w:customStyle="1" w:styleId="Heading9Char">
    <w:name w:val="Heading 9 Char"/>
    <w:link w:val="Heading9"/>
    <w:uiPriority w:val="9"/>
    <w:semiHidden/>
    <w:rsid w:val="00C32406"/>
    <w:rPr>
      <w:i/>
      <w:caps/>
      <w:spacing w:val="10"/>
      <w:sz w:val="18"/>
      <w:szCs w:val="18"/>
    </w:rPr>
  </w:style>
  <w:style w:type="paragraph" w:styleId="Caption">
    <w:name w:val="caption"/>
    <w:basedOn w:val="Normal"/>
    <w:next w:val="Normal"/>
    <w:uiPriority w:val="35"/>
    <w:qFormat/>
    <w:rsid w:val="00C32406"/>
    <w:rPr>
      <w:b/>
      <w:bCs/>
      <w:color w:val="365F91"/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C32406"/>
    <w:pPr>
      <w:spacing w:before="720"/>
    </w:pPr>
    <w:rPr>
      <w:caps/>
      <w:color w:val="4F81BD"/>
      <w:spacing w:val="10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C32406"/>
    <w:rPr>
      <w:caps/>
      <w:color w:val="4F81BD"/>
      <w:spacing w:val="10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32406"/>
    <w:pPr>
      <w:spacing w:after="1000" w:line="240" w:lineRule="auto"/>
    </w:pPr>
    <w:rPr>
      <w:caps/>
      <w:color w:val="595959"/>
      <w:spacing w:val="10"/>
      <w:sz w:val="24"/>
      <w:szCs w:val="24"/>
    </w:rPr>
  </w:style>
  <w:style w:type="character" w:customStyle="1" w:styleId="SubtitleChar">
    <w:name w:val="Subtitle Char"/>
    <w:link w:val="Subtitle"/>
    <w:uiPriority w:val="11"/>
    <w:rsid w:val="00C32406"/>
    <w:rPr>
      <w:caps/>
      <w:color w:val="595959"/>
      <w:spacing w:val="10"/>
      <w:sz w:val="24"/>
      <w:szCs w:val="24"/>
    </w:rPr>
  </w:style>
  <w:style w:type="character" w:styleId="Strong">
    <w:name w:val="Strong"/>
    <w:uiPriority w:val="22"/>
    <w:qFormat/>
    <w:rsid w:val="00C32406"/>
    <w:rPr>
      <w:b/>
      <w:bCs/>
    </w:rPr>
  </w:style>
  <w:style w:type="character" w:styleId="Emphasis">
    <w:name w:val="Emphasis"/>
    <w:uiPriority w:val="20"/>
    <w:qFormat/>
    <w:rsid w:val="00C32406"/>
    <w:rPr>
      <w:caps/>
      <w:color w:val="243F60"/>
      <w:spacing w:val="5"/>
    </w:rPr>
  </w:style>
  <w:style w:type="paragraph" w:customStyle="1" w:styleId="MediumGrid21">
    <w:name w:val="Medium Grid 21"/>
    <w:basedOn w:val="Normal"/>
    <w:link w:val="MediumGrid2Char"/>
    <w:uiPriority w:val="1"/>
    <w:qFormat/>
    <w:rsid w:val="00C32406"/>
    <w:pPr>
      <w:spacing w:before="0" w:after="0" w:line="240" w:lineRule="auto"/>
    </w:pPr>
  </w:style>
  <w:style w:type="character" w:customStyle="1" w:styleId="MediumGrid2Char">
    <w:name w:val="Medium Grid 2 Char"/>
    <w:link w:val="MediumGrid21"/>
    <w:uiPriority w:val="1"/>
    <w:rsid w:val="00C32406"/>
    <w:rPr>
      <w:sz w:val="20"/>
      <w:szCs w:val="20"/>
    </w:rPr>
  </w:style>
  <w:style w:type="paragraph" w:customStyle="1" w:styleId="ColorfulList-Accent11">
    <w:name w:val="Colorful List - Accent 11"/>
    <w:basedOn w:val="Normal"/>
    <w:uiPriority w:val="34"/>
    <w:qFormat/>
    <w:rsid w:val="00C32406"/>
    <w:pPr>
      <w:ind w:left="720"/>
      <w:contextualSpacing/>
    </w:pPr>
  </w:style>
  <w:style w:type="paragraph" w:customStyle="1" w:styleId="ColorfulGrid-Accent11">
    <w:name w:val="Colorful Grid - Accent 11"/>
    <w:basedOn w:val="Normal"/>
    <w:next w:val="Normal"/>
    <w:link w:val="ColorfulGrid-Accent1Char"/>
    <w:uiPriority w:val="29"/>
    <w:qFormat/>
    <w:rsid w:val="00C32406"/>
    <w:rPr>
      <w:i/>
      <w:iCs/>
    </w:rPr>
  </w:style>
  <w:style w:type="character" w:customStyle="1" w:styleId="ColorfulGrid-Accent1Char">
    <w:name w:val="Colorful Grid - Accent 1 Char"/>
    <w:link w:val="ColorfulGrid-Accent11"/>
    <w:uiPriority w:val="29"/>
    <w:rsid w:val="00C32406"/>
    <w:rPr>
      <w:i/>
      <w:iCs/>
      <w:sz w:val="20"/>
      <w:szCs w:val="20"/>
    </w:rPr>
  </w:style>
  <w:style w:type="paragraph" w:customStyle="1" w:styleId="LightShading-Accent21">
    <w:name w:val="Light Shading - Accent 21"/>
    <w:basedOn w:val="Normal"/>
    <w:next w:val="Normal"/>
    <w:link w:val="LightShading-Accent2Char"/>
    <w:uiPriority w:val="30"/>
    <w:qFormat/>
    <w:rsid w:val="00C32406"/>
    <w:pPr>
      <w:pBdr>
        <w:top w:val="single" w:sz="4" w:space="10" w:color="4F81BD"/>
        <w:left w:val="single" w:sz="4" w:space="10" w:color="4F81BD"/>
      </w:pBdr>
      <w:spacing w:after="0"/>
      <w:ind w:left="1296" w:right="1152"/>
      <w:jc w:val="both"/>
    </w:pPr>
    <w:rPr>
      <w:i/>
      <w:iCs/>
      <w:color w:val="4F81BD"/>
    </w:rPr>
  </w:style>
  <w:style w:type="character" w:customStyle="1" w:styleId="LightShading-Accent2Char">
    <w:name w:val="Light Shading - Accent 2 Char"/>
    <w:link w:val="LightShading-Accent21"/>
    <w:uiPriority w:val="30"/>
    <w:rsid w:val="00C32406"/>
    <w:rPr>
      <w:i/>
      <w:iCs/>
      <w:color w:val="4F81BD"/>
      <w:sz w:val="20"/>
      <w:szCs w:val="20"/>
    </w:rPr>
  </w:style>
  <w:style w:type="character" w:customStyle="1" w:styleId="SubtleEmphasis1">
    <w:name w:val="Subtle Emphasis1"/>
    <w:uiPriority w:val="19"/>
    <w:qFormat/>
    <w:rsid w:val="00C32406"/>
    <w:rPr>
      <w:i/>
      <w:iCs/>
      <w:color w:val="243F60"/>
    </w:rPr>
  </w:style>
  <w:style w:type="character" w:customStyle="1" w:styleId="IntenseEmphasis1">
    <w:name w:val="Intense Emphasis1"/>
    <w:uiPriority w:val="21"/>
    <w:qFormat/>
    <w:rsid w:val="00C32406"/>
    <w:rPr>
      <w:b/>
      <w:bCs/>
      <w:caps/>
      <w:color w:val="243F60"/>
      <w:spacing w:val="10"/>
    </w:rPr>
  </w:style>
  <w:style w:type="character" w:customStyle="1" w:styleId="SubtleReference1">
    <w:name w:val="Subtle Reference1"/>
    <w:uiPriority w:val="31"/>
    <w:qFormat/>
    <w:rsid w:val="00C32406"/>
    <w:rPr>
      <w:b/>
      <w:bCs/>
      <w:color w:val="4F81BD"/>
    </w:rPr>
  </w:style>
  <w:style w:type="character" w:customStyle="1" w:styleId="IntenseReference1">
    <w:name w:val="Intense Reference1"/>
    <w:uiPriority w:val="32"/>
    <w:qFormat/>
    <w:rsid w:val="00C32406"/>
    <w:rPr>
      <w:b/>
      <w:bCs/>
      <w:i/>
      <w:iCs/>
      <w:caps/>
      <w:color w:val="4F81BD"/>
    </w:rPr>
  </w:style>
  <w:style w:type="character" w:customStyle="1" w:styleId="BookTitle1">
    <w:name w:val="Book Title1"/>
    <w:uiPriority w:val="33"/>
    <w:qFormat/>
    <w:rsid w:val="00C32406"/>
    <w:rPr>
      <w:b/>
      <w:bCs/>
      <w:i/>
      <w:iCs/>
      <w:spacing w:val="9"/>
    </w:rPr>
  </w:style>
  <w:style w:type="paragraph" w:customStyle="1" w:styleId="TOCHeading1">
    <w:name w:val="TOC Heading1"/>
    <w:basedOn w:val="Heading1"/>
    <w:next w:val="Normal"/>
    <w:uiPriority w:val="39"/>
    <w:qFormat/>
    <w:rsid w:val="00C32406"/>
    <w:pPr>
      <w:outlineLvl w:val="9"/>
    </w:pPr>
    <w:rPr>
      <w:lang w:bidi="en-US"/>
    </w:rPr>
  </w:style>
  <w:style w:type="character" w:styleId="FollowedHyperlink">
    <w:name w:val="FollowedHyperlink"/>
    <w:basedOn w:val="DefaultParagraphFont"/>
    <w:rsid w:val="00957F00"/>
    <w:rPr>
      <w:color w:val="800080"/>
      <w:u w:val="single"/>
    </w:rPr>
  </w:style>
  <w:style w:type="character" w:styleId="CommentReference">
    <w:name w:val="annotation reference"/>
    <w:basedOn w:val="DefaultParagraphFont"/>
    <w:rsid w:val="008D2901"/>
    <w:rPr>
      <w:sz w:val="16"/>
      <w:szCs w:val="16"/>
    </w:rPr>
  </w:style>
  <w:style w:type="paragraph" w:styleId="CommentText">
    <w:name w:val="annotation text"/>
    <w:basedOn w:val="Normal"/>
    <w:link w:val="CommentTextChar"/>
    <w:rsid w:val="008D2901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rsid w:val="008D2901"/>
  </w:style>
  <w:style w:type="paragraph" w:styleId="CommentSubject">
    <w:name w:val="annotation subject"/>
    <w:basedOn w:val="CommentText"/>
    <w:next w:val="CommentText"/>
    <w:link w:val="CommentSubjectChar"/>
    <w:rsid w:val="008D2901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8D2901"/>
    <w:rPr>
      <w:b/>
      <w:bCs/>
    </w:rPr>
  </w:style>
  <w:style w:type="paragraph" w:styleId="ListParagraph">
    <w:name w:val="List Paragraph"/>
    <w:basedOn w:val="Normal"/>
    <w:qFormat/>
    <w:rsid w:val="003C02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Juan.Tovar@cwu.ed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345</Words>
  <Characters>1968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Jesse Johnson</vt:lpstr>
    </vt:vector>
  </TitlesOfParts>
  <Company>Davidson College</Company>
  <LinksUpToDate>false</LinksUpToDate>
  <CharactersWithSpaces>2309</CharactersWithSpaces>
  <SharedDoc>false</SharedDoc>
  <HLinks>
    <vt:vector size="12" baseType="variant">
      <vt:variant>
        <vt:i4>7733324</vt:i4>
      </vt:variant>
      <vt:variant>
        <vt:i4>3</vt:i4>
      </vt:variant>
      <vt:variant>
        <vt:i4>0</vt:i4>
      </vt:variant>
      <vt:variant>
        <vt:i4>5</vt:i4>
      </vt:variant>
      <vt:variant>
        <vt:lpwstr>http://webservices.itcs.umich.edu/drupal/recd/?q=node/6</vt:lpwstr>
      </vt:variant>
      <vt:variant>
        <vt:lpwstr/>
      </vt:variant>
      <vt:variant>
        <vt:i4>2883667</vt:i4>
      </vt:variant>
      <vt:variant>
        <vt:i4>0</vt:i4>
      </vt:variant>
      <vt:variant>
        <vt:i4>0</vt:i4>
      </vt:variant>
      <vt:variant>
        <vt:i4>5</vt:i4>
      </vt:variant>
      <vt:variant>
        <vt:lpwstr>http://www.pmf.gov/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Jesse Johnson</dc:title>
  <dc:creator>Juan Tovar</dc:creator>
  <cp:lastModifiedBy>Juan Tovar</cp:lastModifiedBy>
  <cp:revision>3</cp:revision>
  <cp:lastPrinted>2012-10-29T18:12:00Z</cp:lastPrinted>
  <dcterms:created xsi:type="dcterms:W3CDTF">2017-03-29T23:21:00Z</dcterms:created>
  <dcterms:modified xsi:type="dcterms:W3CDTF">2017-04-12T03:47:00Z</dcterms:modified>
</cp:coreProperties>
</file>